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59" w:rsidRDefault="008B4A7C" w:rsidP="00540B7E">
      <w:pPr>
        <w:ind w:firstLine="708"/>
        <w:jc w:val="center"/>
        <w:rPr>
          <w:b/>
        </w:rPr>
      </w:pPr>
      <w:bookmarkStart w:id="0" w:name="_GoBack"/>
      <w:bookmarkEnd w:id="0"/>
      <w:r w:rsidRPr="00C30047">
        <w:rPr>
          <w:b/>
        </w:rPr>
        <w:t>Отчет о выполнении мероприятий</w:t>
      </w:r>
      <w:r w:rsidR="00A03DC1" w:rsidRPr="00C30047">
        <w:rPr>
          <w:b/>
        </w:rPr>
        <w:t xml:space="preserve"> </w:t>
      </w:r>
      <w:r w:rsidR="006264EA" w:rsidRPr="00C30047">
        <w:rPr>
          <w:b/>
        </w:rPr>
        <w:t>План</w:t>
      </w:r>
      <w:r w:rsidRPr="00C30047">
        <w:rPr>
          <w:b/>
        </w:rPr>
        <w:t xml:space="preserve">а </w:t>
      </w:r>
      <w:r w:rsidR="006264EA" w:rsidRPr="00C30047">
        <w:rPr>
          <w:b/>
        </w:rPr>
        <w:t>противодействия коррупции</w:t>
      </w:r>
    </w:p>
    <w:p w:rsidR="008B4A7C" w:rsidRPr="00C30047" w:rsidRDefault="00B1396C" w:rsidP="005615A1">
      <w:pPr>
        <w:jc w:val="center"/>
        <w:rPr>
          <w:b/>
        </w:rPr>
      </w:pPr>
      <w:r>
        <w:rPr>
          <w:b/>
        </w:rPr>
        <w:t>в</w:t>
      </w:r>
      <w:r w:rsidR="00BE1759" w:rsidRPr="00BE1759">
        <w:rPr>
          <w:b/>
        </w:rPr>
        <w:t xml:space="preserve"> </w:t>
      </w:r>
      <w:r w:rsidR="00BE1759">
        <w:rPr>
          <w:b/>
        </w:rPr>
        <w:t xml:space="preserve">префектуре </w:t>
      </w:r>
      <w:r w:rsidR="00F07388">
        <w:rPr>
          <w:b/>
        </w:rPr>
        <w:t>Северного</w:t>
      </w:r>
      <w:r w:rsidR="00BE1759">
        <w:rPr>
          <w:b/>
        </w:rPr>
        <w:t xml:space="preserve"> административного округа</w:t>
      </w:r>
      <w:r>
        <w:rPr>
          <w:b/>
        </w:rPr>
        <w:t xml:space="preserve"> </w:t>
      </w:r>
      <w:r w:rsidR="00BE1759">
        <w:rPr>
          <w:b/>
        </w:rPr>
        <w:t>городе Москвы</w:t>
      </w:r>
      <w:r w:rsidR="001418E1">
        <w:rPr>
          <w:b/>
        </w:rPr>
        <w:t xml:space="preserve"> на </w:t>
      </w:r>
      <w:r w:rsidR="0088648D">
        <w:rPr>
          <w:b/>
        </w:rPr>
        <w:t>2025 год</w:t>
      </w:r>
    </w:p>
    <w:p w:rsidR="007A5CBB" w:rsidRPr="00C30047" w:rsidRDefault="0082050F" w:rsidP="005615A1">
      <w:pPr>
        <w:jc w:val="center"/>
      </w:pPr>
      <w:r>
        <w:rPr>
          <w:b/>
        </w:rPr>
        <w:t xml:space="preserve"> </w:t>
      </w:r>
    </w:p>
    <w:p w:rsidR="001A5E82" w:rsidRDefault="001A5E82" w:rsidP="00575E7A">
      <w:pPr>
        <w:numPr>
          <w:ilvl w:val="0"/>
          <w:numId w:val="11"/>
        </w:numPr>
        <w:spacing w:after="240"/>
        <w:rPr>
          <w:b/>
        </w:rPr>
      </w:pPr>
      <w:r w:rsidRPr="00C30047">
        <w:rPr>
          <w:b/>
        </w:rPr>
        <w:t>Организационные мероприятия по противодействию коррупции</w:t>
      </w:r>
    </w:p>
    <w:tbl>
      <w:tblPr>
        <w:tblW w:w="15496" w:type="dxa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638"/>
        <w:gridCol w:w="9162"/>
      </w:tblGrid>
      <w:tr w:rsidR="008B4A7C" w:rsidRPr="00C30047" w:rsidTr="005155DB">
        <w:tc>
          <w:tcPr>
            <w:tcW w:w="696" w:type="dxa"/>
            <w:shd w:val="clear" w:color="auto" w:fill="auto"/>
          </w:tcPr>
          <w:p w:rsidR="008B4A7C" w:rsidRPr="00C30047" w:rsidRDefault="008B4A7C" w:rsidP="00D37FB2">
            <w:pPr>
              <w:jc w:val="center"/>
              <w:rPr>
                <w:b/>
              </w:rPr>
            </w:pPr>
            <w:r w:rsidRPr="00C30047">
              <w:rPr>
                <w:b/>
              </w:rPr>
              <w:t>№</w:t>
            </w:r>
          </w:p>
          <w:p w:rsidR="008B4A7C" w:rsidRPr="00C30047" w:rsidRDefault="008B4A7C" w:rsidP="00D37FB2">
            <w:pPr>
              <w:jc w:val="center"/>
              <w:rPr>
                <w:b/>
              </w:rPr>
            </w:pPr>
            <w:r w:rsidRPr="00C30047">
              <w:rPr>
                <w:b/>
              </w:rPr>
              <w:t>п/п</w:t>
            </w:r>
          </w:p>
        </w:tc>
        <w:tc>
          <w:tcPr>
            <w:tcW w:w="5638" w:type="dxa"/>
            <w:shd w:val="clear" w:color="auto" w:fill="auto"/>
          </w:tcPr>
          <w:p w:rsidR="008B4A7C" w:rsidRPr="00C30047" w:rsidRDefault="008B4A7C" w:rsidP="00D37FB2">
            <w:pPr>
              <w:jc w:val="center"/>
              <w:rPr>
                <w:b/>
              </w:rPr>
            </w:pPr>
            <w:r w:rsidRPr="00C30047">
              <w:rPr>
                <w:b/>
              </w:rPr>
              <w:t>Наименование мероприятия</w:t>
            </w:r>
          </w:p>
        </w:tc>
        <w:tc>
          <w:tcPr>
            <w:tcW w:w="9162" w:type="dxa"/>
            <w:shd w:val="clear" w:color="auto" w:fill="auto"/>
          </w:tcPr>
          <w:p w:rsidR="008B4A7C" w:rsidRPr="00C30047" w:rsidRDefault="000E07A9" w:rsidP="000E07A9">
            <w:pPr>
              <w:jc w:val="center"/>
              <w:rPr>
                <w:b/>
              </w:rPr>
            </w:pPr>
            <w:r w:rsidRPr="00C30047">
              <w:rPr>
                <w:b/>
              </w:rPr>
              <w:t>Выполнение мероприятий</w:t>
            </w:r>
            <w:r w:rsidR="008B4A7C" w:rsidRPr="00C30047">
              <w:rPr>
                <w:b/>
              </w:rPr>
              <w:t xml:space="preserve"> </w:t>
            </w:r>
          </w:p>
        </w:tc>
      </w:tr>
      <w:tr w:rsidR="008B4A7C" w:rsidRPr="00C30047" w:rsidTr="005155DB">
        <w:tc>
          <w:tcPr>
            <w:tcW w:w="696" w:type="dxa"/>
            <w:shd w:val="clear" w:color="auto" w:fill="auto"/>
          </w:tcPr>
          <w:p w:rsidR="008B4A7C" w:rsidRPr="00C30047" w:rsidRDefault="008B4A7C" w:rsidP="00D37FB2">
            <w:pPr>
              <w:jc w:val="center"/>
              <w:rPr>
                <w:b/>
              </w:rPr>
            </w:pPr>
            <w:r w:rsidRPr="00C30047">
              <w:rPr>
                <w:b/>
              </w:rPr>
              <w:t>1</w:t>
            </w:r>
          </w:p>
        </w:tc>
        <w:tc>
          <w:tcPr>
            <w:tcW w:w="5638" w:type="dxa"/>
            <w:shd w:val="clear" w:color="auto" w:fill="auto"/>
          </w:tcPr>
          <w:p w:rsidR="008B4A7C" w:rsidRPr="00C30047" w:rsidRDefault="008B4A7C" w:rsidP="00D37FB2">
            <w:pPr>
              <w:jc w:val="center"/>
              <w:rPr>
                <w:b/>
              </w:rPr>
            </w:pPr>
            <w:r w:rsidRPr="00C30047">
              <w:rPr>
                <w:b/>
              </w:rPr>
              <w:t>2</w:t>
            </w:r>
          </w:p>
        </w:tc>
        <w:tc>
          <w:tcPr>
            <w:tcW w:w="9162" w:type="dxa"/>
            <w:shd w:val="clear" w:color="auto" w:fill="auto"/>
          </w:tcPr>
          <w:p w:rsidR="008B4A7C" w:rsidRPr="00C30047" w:rsidRDefault="008B4A7C" w:rsidP="00D37FB2">
            <w:pPr>
              <w:jc w:val="center"/>
              <w:rPr>
                <w:b/>
              </w:rPr>
            </w:pPr>
            <w:r w:rsidRPr="00C30047">
              <w:rPr>
                <w:b/>
              </w:rPr>
              <w:t>3</w:t>
            </w:r>
          </w:p>
        </w:tc>
      </w:tr>
      <w:tr w:rsidR="003928C4" w:rsidRPr="00C30047" w:rsidTr="00C24698">
        <w:tc>
          <w:tcPr>
            <w:tcW w:w="696" w:type="dxa"/>
            <w:shd w:val="clear" w:color="auto" w:fill="auto"/>
          </w:tcPr>
          <w:p w:rsidR="003928C4" w:rsidRDefault="003928C4" w:rsidP="00D37FB2">
            <w:pPr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5638" w:type="dxa"/>
            <w:shd w:val="clear" w:color="auto" w:fill="auto"/>
          </w:tcPr>
          <w:p w:rsidR="003928C4" w:rsidRPr="00EC08C3" w:rsidRDefault="003928C4" w:rsidP="00876110">
            <w:r w:rsidRPr="003928C4">
              <w:t xml:space="preserve">Взаимодействие с Департаментом региональной безопасности и противодействия коррупции города Москвы по вопросам противодействия коррупции и Управлением </w:t>
            </w:r>
            <w:r w:rsidR="00876110">
              <w:t>кадровых сервисов</w:t>
            </w:r>
            <w:r w:rsidRPr="003928C4">
              <w:t xml:space="preserve"> Правительства Москвы, информирование их о проводимой префектурой </w:t>
            </w:r>
            <w:r w:rsidR="00F07388">
              <w:t>Северного</w:t>
            </w:r>
            <w:r w:rsidRPr="003928C4">
              <w:t xml:space="preserve"> административного округа города Москвы антикоррупционной работе</w:t>
            </w:r>
          </w:p>
        </w:tc>
        <w:tc>
          <w:tcPr>
            <w:tcW w:w="9162" w:type="dxa"/>
            <w:shd w:val="clear" w:color="auto" w:fill="auto"/>
          </w:tcPr>
          <w:p w:rsidR="003928C4" w:rsidRPr="00EC08C3" w:rsidRDefault="0041743A" w:rsidP="0082050F">
            <w:pPr>
              <w:jc w:val="both"/>
            </w:pPr>
            <w:r w:rsidRPr="00EC08C3">
              <w:t xml:space="preserve">В соответствии с запросами Департамента региональной безопасности </w:t>
            </w:r>
            <w:r w:rsidR="00F07388">
              <w:br/>
            </w:r>
            <w:r w:rsidRPr="00EC08C3">
              <w:t>и</w:t>
            </w:r>
            <w:r>
              <w:t xml:space="preserve"> </w:t>
            </w:r>
            <w:r w:rsidRPr="00EC08C3">
              <w:t xml:space="preserve">противодействия коррупции города Москвы направляются </w:t>
            </w:r>
            <w:r>
              <w:t>отчеты</w:t>
            </w:r>
            <w:r w:rsidRPr="00EC08C3">
              <w:t xml:space="preserve"> </w:t>
            </w:r>
            <w:r w:rsidR="00F07388">
              <w:br/>
            </w:r>
            <w:r w:rsidRPr="00EC08C3">
              <w:t xml:space="preserve">по </w:t>
            </w:r>
            <w:r>
              <w:t>а</w:t>
            </w:r>
            <w:r w:rsidRPr="003928C4">
              <w:t>нтикоррупционной работе</w:t>
            </w:r>
            <w:r>
              <w:t xml:space="preserve">, проводимой в префектуре и управах </w:t>
            </w:r>
            <w:r w:rsidR="00F07388">
              <w:t>Северного</w:t>
            </w:r>
            <w:r>
              <w:t xml:space="preserve"> административного округа города Москвы.</w:t>
            </w:r>
            <w:r w:rsidR="00DF47B6" w:rsidRPr="00DF47B6">
              <w:rPr>
                <w:sz w:val="28"/>
                <w:szCs w:val="28"/>
              </w:rPr>
              <w:t xml:space="preserve"> </w:t>
            </w:r>
            <w:r w:rsidR="00DF47B6">
              <w:t>П</w:t>
            </w:r>
            <w:r w:rsidR="00DF47B6" w:rsidRPr="00DF47B6">
              <w:t>рефектура совместно с Департаментом региональной безопасности и противодейс</w:t>
            </w:r>
            <w:r w:rsidR="00F07388">
              <w:t>твия коррупции города Москвы 23.1</w:t>
            </w:r>
            <w:r w:rsidR="00DF47B6" w:rsidRPr="00DF47B6">
              <w:t>2.2025 провела учебно-методическое занятие по вопросам соблюдения требований законодательства о противодействии коррупции и 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EC08C3" w:rsidRPr="00C30047" w:rsidTr="00C24698">
        <w:tc>
          <w:tcPr>
            <w:tcW w:w="696" w:type="dxa"/>
            <w:shd w:val="clear" w:color="auto" w:fill="auto"/>
          </w:tcPr>
          <w:p w:rsidR="00EC08C3" w:rsidRPr="00C30047" w:rsidRDefault="00EC08C3" w:rsidP="00D37FB2">
            <w:pPr>
              <w:jc w:val="center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5638" w:type="dxa"/>
            <w:shd w:val="clear" w:color="auto" w:fill="auto"/>
          </w:tcPr>
          <w:p w:rsidR="00EC08C3" w:rsidRPr="00EC08C3" w:rsidRDefault="00EC08C3" w:rsidP="00EC08C3">
            <w:r w:rsidRPr="00EC08C3">
              <w:t>Подготовка материалов и предложений для участия Мэра Москвы в заседаниях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</w:t>
            </w:r>
          </w:p>
        </w:tc>
        <w:tc>
          <w:tcPr>
            <w:tcW w:w="9162" w:type="dxa"/>
            <w:shd w:val="clear" w:color="auto" w:fill="auto"/>
          </w:tcPr>
          <w:p w:rsidR="00EC08C3" w:rsidRPr="00C30047" w:rsidRDefault="00EC08C3" w:rsidP="00010ACE">
            <w:pPr>
              <w:jc w:val="both"/>
              <w:rPr>
                <w:b/>
              </w:rPr>
            </w:pPr>
            <w:r w:rsidRPr="00EC08C3">
              <w:t xml:space="preserve">В соответствии с запросами Департамента региональной безопасности </w:t>
            </w:r>
            <w:r w:rsidR="00F07388">
              <w:br/>
            </w:r>
            <w:r w:rsidRPr="00EC08C3">
              <w:t>и противодействия коррупции города Москвы в постоянном режиме направляются материалы для участия Мэра Москвы в заседаниях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</w:t>
            </w:r>
            <w:r w:rsidR="00423FBE">
              <w:t>.</w:t>
            </w:r>
          </w:p>
        </w:tc>
      </w:tr>
      <w:tr w:rsidR="001418E1" w:rsidRPr="00C30047" w:rsidTr="00C24698">
        <w:tc>
          <w:tcPr>
            <w:tcW w:w="696" w:type="dxa"/>
            <w:shd w:val="clear" w:color="auto" w:fill="auto"/>
          </w:tcPr>
          <w:p w:rsidR="001418E1" w:rsidRDefault="001418E1" w:rsidP="001418E1">
            <w:pPr>
              <w:jc w:val="center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5638" w:type="dxa"/>
            <w:shd w:val="clear" w:color="auto" w:fill="auto"/>
          </w:tcPr>
          <w:p w:rsidR="001418E1" w:rsidRPr="00EC08C3" w:rsidRDefault="001418E1" w:rsidP="001418E1">
            <w:r w:rsidRPr="001418E1">
              <w:t xml:space="preserve">Обеспечение исполнения решений Совета при Мэре Москвы по противодействию коррупции и президиума Совета при Мэре Москвы по противодействию коррупции, касающихся префектуры </w:t>
            </w:r>
            <w:r w:rsidR="00F07388">
              <w:t>Северного</w:t>
            </w:r>
            <w:r w:rsidRPr="001418E1">
              <w:t xml:space="preserve"> административного округа города Москвы</w:t>
            </w:r>
          </w:p>
        </w:tc>
        <w:tc>
          <w:tcPr>
            <w:tcW w:w="9162" w:type="dxa"/>
            <w:shd w:val="clear" w:color="auto" w:fill="auto"/>
          </w:tcPr>
          <w:p w:rsidR="001418E1" w:rsidRPr="00826160" w:rsidRDefault="001418E1" w:rsidP="001418E1">
            <w:pPr>
              <w:jc w:val="both"/>
              <w:rPr>
                <w:sz w:val="28"/>
                <w:szCs w:val="28"/>
              </w:rPr>
            </w:pPr>
            <w:r w:rsidRPr="001418E1">
              <w:t xml:space="preserve">В соответствии со сроками, указанными в протоколах Совета при Мэре Москвы </w:t>
            </w:r>
            <w:r w:rsidR="00F07388">
              <w:br/>
            </w:r>
            <w:r w:rsidRPr="001418E1">
              <w:t xml:space="preserve">по противодействию коррупции и президиума Совета при Мэре Москвы </w:t>
            </w:r>
            <w:r w:rsidR="00F07388">
              <w:br/>
            </w:r>
            <w:r w:rsidRPr="001418E1">
              <w:t>по противодействию коррупции</w:t>
            </w:r>
            <w:r w:rsidR="00FD2459">
              <w:t>.</w:t>
            </w:r>
          </w:p>
        </w:tc>
      </w:tr>
      <w:tr w:rsidR="001418E1" w:rsidRPr="00C30047" w:rsidTr="00C24698">
        <w:tc>
          <w:tcPr>
            <w:tcW w:w="696" w:type="dxa"/>
            <w:shd w:val="clear" w:color="auto" w:fill="auto"/>
          </w:tcPr>
          <w:p w:rsidR="001418E1" w:rsidRPr="00EC08C3" w:rsidRDefault="001418E1" w:rsidP="001418E1">
            <w:pPr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5638" w:type="dxa"/>
            <w:shd w:val="clear" w:color="auto" w:fill="auto"/>
          </w:tcPr>
          <w:p w:rsidR="001418E1" w:rsidRPr="00826160" w:rsidRDefault="001418E1" w:rsidP="001418E1">
            <w:pPr>
              <w:rPr>
                <w:sz w:val="28"/>
                <w:szCs w:val="28"/>
              </w:rPr>
            </w:pPr>
            <w:r w:rsidRPr="007A66B3">
              <w:t xml:space="preserve">Организация проведения заседаний Комиссии </w:t>
            </w:r>
            <w:r w:rsidR="00F07388">
              <w:br/>
            </w:r>
            <w:r w:rsidRPr="007A66B3">
              <w:t xml:space="preserve">по противодействию коррупции префектуры </w:t>
            </w:r>
            <w:r w:rsidR="00F07388">
              <w:t>Северного</w:t>
            </w:r>
            <w:r w:rsidRPr="007A66B3">
              <w:t xml:space="preserve"> административного округа города Москвы и реализация принятых решений</w:t>
            </w:r>
          </w:p>
        </w:tc>
        <w:tc>
          <w:tcPr>
            <w:tcW w:w="9162" w:type="dxa"/>
            <w:shd w:val="clear" w:color="auto" w:fill="auto"/>
          </w:tcPr>
          <w:p w:rsidR="008A674E" w:rsidRDefault="001418E1" w:rsidP="0082050F">
            <w:pPr>
              <w:pStyle w:val="a7"/>
              <w:spacing w:line="240" w:lineRule="auto"/>
              <w:ind w:firstLine="34"/>
              <w:rPr>
                <w:sz w:val="24"/>
              </w:rPr>
            </w:pPr>
            <w:r w:rsidRPr="00540B7E">
              <w:rPr>
                <w:sz w:val="24"/>
              </w:rPr>
              <w:t xml:space="preserve">В </w:t>
            </w:r>
            <w:r w:rsidR="00876110">
              <w:rPr>
                <w:sz w:val="24"/>
              </w:rPr>
              <w:t>202</w:t>
            </w:r>
            <w:r w:rsidR="00DF47B6">
              <w:rPr>
                <w:sz w:val="24"/>
              </w:rPr>
              <w:t>5</w:t>
            </w:r>
            <w:r w:rsidRPr="00540B7E">
              <w:rPr>
                <w:sz w:val="24"/>
              </w:rPr>
              <w:t xml:space="preserve"> год</w:t>
            </w:r>
            <w:r w:rsidR="0082050F">
              <w:rPr>
                <w:sz w:val="24"/>
              </w:rPr>
              <w:t>у</w:t>
            </w:r>
            <w:r w:rsidRPr="00540B7E">
              <w:rPr>
                <w:sz w:val="24"/>
              </w:rPr>
              <w:t xml:space="preserve"> проведено </w:t>
            </w:r>
            <w:r w:rsidR="00F07388">
              <w:rPr>
                <w:sz w:val="24"/>
              </w:rPr>
              <w:t>1</w:t>
            </w:r>
            <w:r w:rsidRPr="00540B7E">
              <w:rPr>
                <w:sz w:val="24"/>
              </w:rPr>
              <w:t xml:space="preserve"> заседани</w:t>
            </w:r>
            <w:r w:rsidR="00F07388">
              <w:rPr>
                <w:sz w:val="24"/>
              </w:rPr>
              <w:t>е</w:t>
            </w:r>
            <w:r w:rsidRPr="00540B7E">
              <w:rPr>
                <w:sz w:val="24"/>
              </w:rPr>
              <w:t xml:space="preserve"> Комиссии по противодействию коррупции</w:t>
            </w:r>
            <w:r w:rsidR="004462EF">
              <w:rPr>
                <w:sz w:val="24"/>
              </w:rPr>
              <w:t>,</w:t>
            </w:r>
            <w:r w:rsidRPr="00540B7E">
              <w:rPr>
                <w:sz w:val="24"/>
              </w:rPr>
              <w:t xml:space="preserve"> </w:t>
            </w:r>
            <w:r w:rsidR="00F07388">
              <w:rPr>
                <w:sz w:val="24"/>
              </w:rPr>
              <w:br/>
            </w:r>
            <w:r w:rsidR="00DF47B6">
              <w:rPr>
                <w:sz w:val="24"/>
              </w:rPr>
              <w:t>на котор</w:t>
            </w:r>
            <w:r w:rsidR="00B44A49">
              <w:rPr>
                <w:sz w:val="24"/>
              </w:rPr>
              <w:t>ых</w:t>
            </w:r>
            <w:r w:rsidR="00DF47B6">
              <w:rPr>
                <w:sz w:val="24"/>
              </w:rPr>
              <w:t xml:space="preserve"> были </w:t>
            </w:r>
            <w:r w:rsidR="008A674E">
              <w:rPr>
                <w:sz w:val="24"/>
              </w:rPr>
              <w:t>рассмотрены следующие вопросы:</w:t>
            </w:r>
          </w:p>
          <w:p w:rsidR="00540B7E" w:rsidRDefault="008A674E" w:rsidP="0082050F">
            <w:pPr>
              <w:pStyle w:val="a7"/>
              <w:spacing w:line="240" w:lineRule="auto"/>
              <w:ind w:firstLine="34"/>
              <w:rPr>
                <w:bCs/>
                <w:sz w:val="24"/>
              </w:rPr>
            </w:pPr>
            <w:r>
              <w:rPr>
                <w:sz w:val="24"/>
              </w:rPr>
              <w:t xml:space="preserve">- </w:t>
            </w:r>
            <w:r w:rsidR="00F07388" w:rsidRPr="00F07388">
              <w:rPr>
                <w:sz w:val="24"/>
              </w:rPr>
              <w:t xml:space="preserve">о реализации Комплекса мер по предупреждению коррупции </w:t>
            </w:r>
            <w:r w:rsidR="00F07388" w:rsidRPr="00F07388">
              <w:rPr>
                <w:sz w:val="24"/>
              </w:rPr>
              <w:br/>
              <w:t>в организациях, подведомственных префектуре Северного административного округа города Москвы, согласно Методическим рекомендациям, утвержденным Советом при Мэре Москвы по противод</w:t>
            </w:r>
            <w:r w:rsidR="00F07388">
              <w:rPr>
                <w:sz w:val="24"/>
              </w:rPr>
              <w:t>ействию коррупции от 30.06.2023</w:t>
            </w:r>
            <w:r>
              <w:rPr>
                <w:bCs/>
                <w:sz w:val="24"/>
              </w:rPr>
              <w:t>;</w:t>
            </w:r>
          </w:p>
          <w:p w:rsidR="00872857" w:rsidRDefault="008A674E" w:rsidP="00872857">
            <w:pPr>
              <w:pStyle w:val="a7"/>
              <w:spacing w:line="240" w:lineRule="auto"/>
              <w:ind w:firstLine="34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- </w:t>
            </w:r>
            <w:r w:rsidR="00872857" w:rsidRPr="00872857">
              <w:rPr>
                <w:bCs/>
                <w:sz w:val="24"/>
              </w:rPr>
              <w:t xml:space="preserve">проведена проверка по вопросу исполнения законодательства о противодействии коррупции при предоставлении сведений о доходах, расходах, об имуществе </w:t>
            </w:r>
            <w:r w:rsidR="00F07388">
              <w:rPr>
                <w:bCs/>
                <w:sz w:val="24"/>
              </w:rPr>
              <w:br/>
            </w:r>
            <w:r w:rsidR="00872857" w:rsidRPr="00872857">
              <w:rPr>
                <w:bCs/>
                <w:sz w:val="24"/>
              </w:rPr>
              <w:t>и обязательствах иму</w:t>
            </w:r>
            <w:r w:rsidR="00F07388">
              <w:rPr>
                <w:bCs/>
                <w:sz w:val="24"/>
              </w:rPr>
              <w:t>щественного характера директорами</w:t>
            </w:r>
            <w:r w:rsidR="00872857" w:rsidRPr="00872857">
              <w:rPr>
                <w:bCs/>
                <w:sz w:val="24"/>
              </w:rPr>
              <w:t xml:space="preserve"> </w:t>
            </w:r>
            <w:r w:rsidR="00F07388">
              <w:rPr>
                <w:bCs/>
                <w:sz w:val="24"/>
              </w:rPr>
              <w:t>ГБУ</w:t>
            </w:r>
            <w:r w:rsidR="00872857" w:rsidRPr="00872857">
              <w:rPr>
                <w:bCs/>
                <w:sz w:val="24"/>
              </w:rPr>
              <w:t xml:space="preserve"> «</w:t>
            </w:r>
            <w:proofErr w:type="spellStart"/>
            <w:r w:rsidR="00872857" w:rsidRPr="00872857">
              <w:rPr>
                <w:bCs/>
                <w:sz w:val="24"/>
              </w:rPr>
              <w:t>Жилищник</w:t>
            </w:r>
            <w:proofErr w:type="spellEnd"/>
            <w:r w:rsidR="00F07388">
              <w:rPr>
                <w:bCs/>
                <w:sz w:val="24"/>
              </w:rPr>
              <w:t>» районов</w:t>
            </w:r>
            <w:r w:rsidR="00872857">
              <w:rPr>
                <w:bCs/>
                <w:sz w:val="24"/>
              </w:rPr>
              <w:t>;</w:t>
            </w:r>
          </w:p>
          <w:p w:rsidR="00872857" w:rsidRDefault="00872857" w:rsidP="00872857">
            <w:pPr>
              <w:pStyle w:val="a7"/>
              <w:spacing w:line="240" w:lineRule="auto"/>
              <w:ind w:firstLine="34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 xml:space="preserve">- </w:t>
            </w:r>
            <w:r w:rsidRPr="00872857">
              <w:rPr>
                <w:bCs/>
                <w:sz w:val="24"/>
              </w:rPr>
              <w:t xml:space="preserve">подведены итоги выполнения Плана мероприятий по противодействию коррупции </w:t>
            </w:r>
            <w:r w:rsidR="00F07388">
              <w:rPr>
                <w:bCs/>
                <w:sz w:val="24"/>
              </w:rPr>
              <w:br/>
            </w:r>
            <w:r w:rsidRPr="00872857">
              <w:rPr>
                <w:bCs/>
                <w:sz w:val="24"/>
              </w:rPr>
              <w:t xml:space="preserve">в префектуре </w:t>
            </w:r>
            <w:r w:rsidR="00F07388">
              <w:rPr>
                <w:bCs/>
                <w:sz w:val="24"/>
              </w:rPr>
              <w:t>Северного</w:t>
            </w:r>
            <w:r w:rsidRPr="00872857">
              <w:rPr>
                <w:bCs/>
                <w:sz w:val="24"/>
              </w:rPr>
              <w:t xml:space="preserve"> административного округа города Москвы за 202</w:t>
            </w:r>
            <w:r>
              <w:rPr>
                <w:bCs/>
                <w:sz w:val="24"/>
              </w:rPr>
              <w:t>5</w:t>
            </w:r>
            <w:r w:rsidRPr="00872857">
              <w:rPr>
                <w:bCs/>
                <w:sz w:val="24"/>
              </w:rPr>
              <w:t xml:space="preserve"> год</w:t>
            </w:r>
            <w:r w:rsidR="00F07388">
              <w:rPr>
                <w:bCs/>
                <w:sz w:val="24"/>
              </w:rPr>
              <w:t>;</w:t>
            </w:r>
          </w:p>
          <w:p w:rsidR="00F07388" w:rsidRPr="00540B7E" w:rsidRDefault="00F07388" w:rsidP="00872857">
            <w:pPr>
              <w:pStyle w:val="a7"/>
              <w:spacing w:line="240" w:lineRule="auto"/>
              <w:ind w:firstLine="34"/>
              <w:rPr>
                <w:sz w:val="24"/>
              </w:rPr>
            </w:pPr>
            <w:r>
              <w:rPr>
                <w:bCs/>
                <w:sz w:val="24"/>
              </w:rPr>
              <w:t xml:space="preserve">- утвержден План </w:t>
            </w:r>
            <w:r w:rsidRPr="00872857">
              <w:rPr>
                <w:bCs/>
                <w:sz w:val="24"/>
              </w:rPr>
              <w:t xml:space="preserve">мероприятий по противодействию коррупции в префектуре </w:t>
            </w:r>
            <w:r>
              <w:rPr>
                <w:bCs/>
                <w:sz w:val="24"/>
              </w:rPr>
              <w:t>Северного</w:t>
            </w:r>
            <w:r w:rsidRPr="00872857">
              <w:rPr>
                <w:bCs/>
                <w:sz w:val="24"/>
              </w:rPr>
              <w:t xml:space="preserve"> администр</w:t>
            </w:r>
            <w:r>
              <w:rPr>
                <w:bCs/>
                <w:sz w:val="24"/>
              </w:rPr>
              <w:t>ативного округа города Москвы н</w:t>
            </w:r>
            <w:r w:rsidRPr="00872857">
              <w:rPr>
                <w:bCs/>
                <w:sz w:val="24"/>
              </w:rPr>
              <w:t>а 202</w:t>
            </w:r>
            <w:r>
              <w:rPr>
                <w:bCs/>
                <w:sz w:val="24"/>
              </w:rPr>
              <w:t>6</w:t>
            </w:r>
            <w:r w:rsidRPr="00872857">
              <w:rPr>
                <w:bCs/>
                <w:sz w:val="24"/>
              </w:rPr>
              <w:t xml:space="preserve"> год</w:t>
            </w:r>
            <w:r>
              <w:rPr>
                <w:bCs/>
                <w:sz w:val="24"/>
              </w:rPr>
              <w:t>.</w:t>
            </w:r>
          </w:p>
        </w:tc>
      </w:tr>
      <w:tr w:rsidR="001418E1" w:rsidRPr="00C30047" w:rsidTr="00C24698">
        <w:tc>
          <w:tcPr>
            <w:tcW w:w="696" w:type="dxa"/>
            <w:shd w:val="clear" w:color="auto" w:fill="auto"/>
          </w:tcPr>
          <w:p w:rsidR="001418E1" w:rsidRPr="00EC08C3" w:rsidRDefault="001418E1" w:rsidP="001418E1">
            <w:pPr>
              <w:rPr>
                <w:b/>
              </w:rPr>
            </w:pPr>
            <w:r w:rsidRPr="00EC08C3">
              <w:rPr>
                <w:b/>
              </w:rPr>
              <w:lastRenderedPageBreak/>
              <w:t>1.5.</w:t>
            </w:r>
          </w:p>
        </w:tc>
        <w:tc>
          <w:tcPr>
            <w:tcW w:w="5638" w:type="dxa"/>
            <w:shd w:val="clear" w:color="auto" w:fill="auto"/>
          </w:tcPr>
          <w:p w:rsidR="001418E1" w:rsidRPr="00C30047" w:rsidRDefault="001418E1" w:rsidP="001418E1">
            <w:r w:rsidRPr="00C30047">
              <w:t>Мониторинг антикоррупционного законодательства города Москвы и приведение правовых актов города Москвы в соответствие с федеральными законами и иными нормативными правов</w:t>
            </w:r>
            <w:r>
              <w:t>ыми актами Российской Федерации</w:t>
            </w:r>
          </w:p>
        </w:tc>
        <w:tc>
          <w:tcPr>
            <w:tcW w:w="9162" w:type="dxa"/>
            <w:shd w:val="clear" w:color="auto" w:fill="auto"/>
          </w:tcPr>
          <w:p w:rsidR="001418E1" w:rsidRDefault="001418E1" w:rsidP="001418E1">
            <w:pPr>
              <w:pStyle w:val="a7"/>
              <w:spacing w:line="240" w:lineRule="auto"/>
              <w:ind w:left="34"/>
              <w:rPr>
                <w:sz w:val="24"/>
              </w:rPr>
            </w:pPr>
            <w:r w:rsidRPr="00F953F3">
              <w:rPr>
                <w:sz w:val="24"/>
              </w:rPr>
              <w:t>Осуществлен мониторинг действующего законодательства в области противодействия коррупции в городе Москве, его изменений, в том числе нормативное закрепление установленных федеральными законами запретов и ограничений в отношении лиц, замещающих государственные должности и должности государственной гражданской службы в целях противодействия коррупции.</w:t>
            </w:r>
          </w:p>
          <w:p w:rsidR="001418E1" w:rsidRPr="005119A7" w:rsidRDefault="001418E1" w:rsidP="001418E1">
            <w:pPr>
              <w:pStyle w:val="a7"/>
              <w:spacing w:line="240" w:lineRule="auto"/>
              <w:ind w:left="34"/>
              <w:rPr>
                <w:sz w:val="24"/>
              </w:rPr>
            </w:pPr>
            <w:r>
              <w:rPr>
                <w:sz w:val="24"/>
              </w:rPr>
              <w:t xml:space="preserve">В ходе анализа правовых актов префектуры </w:t>
            </w:r>
            <w:r w:rsidR="00F07388">
              <w:rPr>
                <w:sz w:val="24"/>
              </w:rPr>
              <w:t>Северного</w:t>
            </w:r>
            <w:r>
              <w:rPr>
                <w:sz w:val="24"/>
              </w:rPr>
              <w:t xml:space="preserve"> административного округа, изданных за отчетный период, фактов несоответствия действующему антикоррупционному законодательству не установлено.</w:t>
            </w:r>
          </w:p>
        </w:tc>
      </w:tr>
      <w:tr w:rsidR="001418E1" w:rsidRPr="00C30047" w:rsidTr="00C24698">
        <w:tc>
          <w:tcPr>
            <w:tcW w:w="696" w:type="dxa"/>
            <w:shd w:val="clear" w:color="auto" w:fill="auto"/>
          </w:tcPr>
          <w:p w:rsidR="001418E1" w:rsidRPr="00EC08C3" w:rsidRDefault="001418E1" w:rsidP="001418E1">
            <w:pPr>
              <w:rPr>
                <w:b/>
              </w:rPr>
            </w:pPr>
            <w:r>
              <w:rPr>
                <w:b/>
              </w:rPr>
              <w:t>1.6.</w:t>
            </w:r>
          </w:p>
        </w:tc>
        <w:tc>
          <w:tcPr>
            <w:tcW w:w="5638" w:type="dxa"/>
            <w:shd w:val="clear" w:color="auto" w:fill="auto"/>
          </w:tcPr>
          <w:p w:rsidR="001418E1" w:rsidRPr="00C30047" w:rsidRDefault="001418E1" w:rsidP="00CA25EC">
            <w:r w:rsidRPr="001418E1">
              <w:t xml:space="preserve">Разработка планов противодействия коррупции в управах районов </w:t>
            </w:r>
            <w:r w:rsidR="00F07388">
              <w:t>Северного</w:t>
            </w:r>
            <w:r w:rsidRPr="001418E1">
              <w:t xml:space="preserve"> административного округа города Москвы и государственных учреждениях города Москвы, подведомственных префектуре </w:t>
            </w:r>
            <w:r w:rsidR="00F07388">
              <w:t>Северного</w:t>
            </w:r>
            <w:r w:rsidRPr="001418E1">
              <w:t xml:space="preserve"> административного округа города Москвы на основе Плана противодействия коррупции в городе Москве на </w:t>
            </w:r>
            <w:r w:rsidR="00CA25EC">
              <w:t>2025</w:t>
            </w:r>
            <w:r w:rsidRPr="001418E1">
              <w:t xml:space="preserve"> год</w:t>
            </w:r>
          </w:p>
        </w:tc>
        <w:tc>
          <w:tcPr>
            <w:tcW w:w="9162" w:type="dxa"/>
            <w:shd w:val="clear" w:color="auto" w:fill="auto"/>
          </w:tcPr>
          <w:p w:rsidR="00A44DFF" w:rsidRPr="00F953F3" w:rsidRDefault="00C00F67" w:rsidP="00BA6603">
            <w:pPr>
              <w:pStyle w:val="a7"/>
              <w:spacing w:line="240" w:lineRule="auto"/>
              <w:ind w:left="34"/>
              <w:rPr>
                <w:sz w:val="24"/>
              </w:rPr>
            </w:pPr>
            <w:r>
              <w:rPr>
                <w:sz w:val="24"/>
              </w:rPr>
              <w:t xml:space="preserve">В соответствии </w:t>
            </w:r>
            <w:r w:rsidRPr="00C00F67">
              <w:rPr>
                <w:sz w:val="24"/>
              </w:rPr>
              <w:t xml:space="preserve">с Законом города Москвы от 17 декабря 2014 г. № 64 «О мерах по противодействию коррупции в городе Москве», распоряжением Мэра Москвы от 24 апреля 2015 г. № 303-РМ «Об утверждении Порядка разработки и реализации Плана противодействия коррупции в городе Москве, планов противодействия коррупции </w:t>
            </w:r>
            <w:r w:rsidR="00A1725F">
              <w:rPr>
                <w:sz w:val="24"/>
              </w:rPr>
              <w:br/>
            </w:r>
            <w:r w:rsidRPr="00C00F67">
              <w:rPr>
                <w:sz w:val="24"/>
              </w:rPr>
              <w:t xml:space="preserve">в органах исполнительной власти города Москвы, структурных подразделениях Аппарата Мэра и Правительства Москвы» </w:t>
            </w:r>
            <w:r w:rsidR="001418E1">
              <w:rPr>
                <w:sz w:val="24"/>
              </w:rPr>
              <w:t>были</w:t>
            </w:r>
            <w:r w:rsidR="001418E1" w:rsidRPr="00230B72">
              <w:rPr>
                <w:sz w:val="24"/>
              </w:rPr>
              <w:t xml:space="preserve"> </w:t>
            </w:r>
            <w:r w:rsidR="001418E1">
              <w:rPr>
                <w:sz w:val="24"/>
              </w:rPr>
              <w:t>утверждены</w:t>
            </w:r>
            <w:r w:rsidR="001418E1" w:rsidRPr="00230B72">
              <w:rPr>
                <w:sz w:val="24"/>
              </w:rPr>
              <w:t xml:space="preserve"> </w:t>
            </w:r>
            <w:r w:rsidR="001418E1">
              <w:rPr>
                <w:sz w:val="24"/>
              </w:rPr>
              <w:t xml:space="preserve">распоряжения префектуры и </w:t>
            </w:r>
            <w:r w:rsidR="00825357">
              <w:rPr>
                <w:sz w:val="24"/>
              </w:rPr>
              <w:t>государственных учреждений</w:t>
            </w:r>
            <w:r w:rsidR="00412151" w:rsidRPr="001418E1">
              <w:rPr>
                <w:sz w:val="24"/>
              </w:rPr>
              <w:t xml:space="preserve"> города Москвы, подведомственных префектуре </w:t>
            </w:r>
            <w:r w:rsidR="00F07388">
              <w:rPr>
                <w:sz w:val="24"/>
              </w:rPr>
              <w:t>Северного</w:t>
            </w:r>
            <w:r w:rsidR="00412151" w:rsidRPr="001418E1">
              <w:rPr>
                <w:sz w:val="24"/>
              </w:rPr>
              <w:t xml:space="preserve"> административного округа города Москвы</w:t>
            </w:r>
            <w:r w:rsidR="00412151">
              <w:rPr>
                <w:sz w:val="24"/>
              </w:rPr>
              <w:t xml:space="preserve">, </w:t>
            </w:r>
            <w:r w:rsidR="001418E1" w:rsidRPr="00230B72">
              <w:rPr>
                <w:sz w:val="24"/>
              </w:rPr>
              <w:t>управ</w:t>
            </w:r>
            <w:r w:rsidR="001418E1">
              <w:rPr>
                <w:sz w:val="24"/>
              </w:rPr>
              <w:t xml:space="preserve"> районов </w:t>
            </w:r>
            <w:r w:rsidR="00F07388">
              <w:rPr>
                <w:sz w:val="24"/>
              </w:rPr>
              <w:t>Северного</w:t>
            </w:r>
            <w:r w:rsidR="001418E1">
              <w:rPr>
                <w:sz w:val="24"/>
              </w:rPr>
              <w:t xml:space="preserve"> административного округа города Москвы</w:t>
            </w:r>
            <w:r w:rsidR="001418E1" w:rsidRPr="00230B72">
              <w:rPr>
                <w:sz w:val="24"/>
              </w:rPr>
              <w:t xml:space="preserve"> </w:t>
            </w:r>
            <w:r w:rsidR="001418E1">
              <w:rPr>
                <w:sz w:val="24"/>
              </w:rPr>
              <w:t xml:space="preserve">по </w:t>
            </w:r>
            <w:r w:rsidR="00412151">
              <w:rPr>
                <w:sz w:val="24"/>
              </w:rPr>
              <w:t xml:space="preserve">утверждению </w:t>
            </w:r>
            <w:r w:rsidR="001418E1">
              <w:rPr>
                <w:sz w:val="24"/>
              </w:rPr>
              <w:t>План</w:t>
            </w:r>
            <w:r w:rsidR="00412151">
              <w:rPr>
                <w:sz w:val="24"/>
              </w:rPr>
              <w:t>а</w:t>
            </w:r>
            <w:r w:rsidR="001418E1">
              <w:rPr>
                <w:sz w:val="24"/>
              </w:rPr>
              <w:t xml:space="preserve"> противодействия коррупции </w:t>
            </w:r>
            <w:r w:rsidR="001418E1" w:rsidRPr="001E5382">
              <w:rPr>
                <w:sz w:val="24"/>
              </w:rPr>
              <w:t xml:space="preserve">на </w:t>
            </w:r>
            <w:r w:rsidR="00BA6603">
              <w:rPr>
                <w:sz w:val="24"/>
              </w:rPr>
              <w:t>2025 год</w:t>
            </w:r>
            <w:r w:rsidR="001418E1">
              <w:rPr>
                <w:sz w:val="24"/>
              </w:rPr>
              <w:t>.</w:t>
            </w:r>
          </w:p>
        </w:tc>
      </w:tr>
      <w:tr w:rsidR="001418E1" w:rsidRPr="00C30047" w:rsidTr="00C24698">
        <w:tc>
          <w:tcPr>
            <w:tcW w:w="696" w:type="dxa"/>
            <w:shd w:val="clear" w:color="auto" w:fill="auto"/>
          </w:tcPr>
          <w:p w:rsidR="001418E1" w:rsidRPr="00EC08C3" w:rsidRDefault="001418E1" w:rsidP="001418E1">
            <w:pPr>
              <w:rPr>
                <w:b/>
              </w:rPr>
            </w:pPr>
            <w:r>
              <w:rPr>
                <w:b/>
              </w:rPr>
              <w:t>1.7.</w:t>
            </w:r>
          </w:p>
        </w:tc>
        <w:tc>
          <w:tcPr>
            <w:tcW w:w="5638" w:type="dxa"/>
            <w:shd w:val="clear" w:color="auto" w:fill="auto"/>
          </w:tcPr>
          <w:p w:rsidR="001418E1" w:rsidRPr="00C30047" w:rsidRDefault="001418E1" w:rsidP="001418E1">
            <w:r w:rsidRPr="001418E1">
              <w:t xml:space="preserve">Проведение заседаний Комиссии по противодействию коррупции и Комиссии по соблюдению требований к служебному поведению государственных гражданских служащих города Москвы и урегулированию конфликта интересов префектуры </w:t>
            </w:r>
            <w:r w:rsidR="00F07388">
              <w:t>Северного</w:t>
            </w:r>
            <w:r w:rsidRPr="001418E1">
              <w:t xml:space="preserve"> административного округа города Москвы</w:t>
            </w:r>
          </w:p>
        </w:tc>
        <w:tc>
          <w:tcPr>
            <w:tcW w:w="9162" w:type="dxa"/>
            <w:shd w:val="clear" w:color="auto" w:fill="auto"/>
          </w:tcPr>
          <w:p w:rsidR="00C00F67" w:rsidRDefault="00C00F67" w:rsidP="00C00F67">
            <w:pPr>
              <w:pStyle w:val="a7"/>
              <w:spacing w:line="240" w:lineRule="auto"/>
              <w:ind w:firstLine="34"/>
              <w:rPr>
                <w:sz w:val="24"/>
              </w:rPr>
            </w:pPr>
            <w:r>
              <w:rPr>
                <w:sz w:val="24"/>
              </w:rPr>
              <w:t>За отчетный период проведено:</w:t>
            </w:r>
          </w:p>
          <w:p w:rsidR="00C00F67" w:rsidRDefault="00C00F67" w:rsidP="00C00F67">
            <w:pPr>
              <w:pStyle w:val="a7"/>
              <w:spacing w:line="240" w:lineRule="auto"/>
              <w:ind w:firstLine="3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1725F">
              <w:rPr>
                <w:sz w:val="24"/>
              </w:rPr>
              <w:t>1</w:t>
            </w:r>
            <w:r w:rsidRPr="00FC0150">
              <w:rPr>
                <w:sz w:val="24"/>
              </w:rPr>
              <w:t xml:space="preserve"> заседани</w:t>
            </w:r>
            <w:r w:rsidR="00A1725F">
              <w:rPr>
                <w:sz w:val="24"/>
              </w:rPr>
              <w:t>е</w:t>
            </w:r>
            <w:r w:rsidRPr="00FC01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</w:t>
            </w:r>
            <w:r w:rsidRPr="005119A7">
              <w:rPr>
                <w:sz w:val="24"/>
              </w:rPr>
              <w:t xml:space="preserve">по противодействию коррупции префектуры </w:t>
            </w:r>
            <w:r w:rsidR="00F07388">
              <w:rPr>
                <w:sz w:val="24"/>
              </w:rPr>
              <w:t>Северного</w:t>
            </w:r>
            <w:r w:rsidRPr="005119A7">
              <w:rPr>
                <w:sz w:val="24"/>
              </w:rPr>
              <w:t xml:space="preserve"> административного округа города Москвы</w:t>
            </w:r>
            <w:r w:rsidR="00825357">
              <w:rPr>
                <w:sz w:val="24"/>
              </w:rPr>
              <w:t>.</w:t>
            </w:r>
          </w:p>
          <w:p w:rsidR="001418E1" w:rsidRPr="00F953F3" w:rsidRDefault="007933A9" w:rsidP="00B81AD8">
            <w:pPr>
              <w:pStyle w:val="a7"/>
              <w:spacing w:line="240" w:lineRule="auto"/>
              <w:ind w:left="3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B81AD8">
              <w:rPr>
                <w:sz w:val="24"/>
              </w:rPr>
              <w:t>4</w:t>
            </w:r>
            <w:r w:rsidR="00D66704">
              <w:rPr>
                <w:sz w:val="24"/>
              </w:rPr>
              <w:t xml:space="preserve"> заседани</w:t>
            </w:r>
            <w:r w:rsidR="00DF47B6">
              <w:rPr>
                <w:sz w:val="24"/>
              </w:rPr>
              <w:t>я</w:t>
            </w:r>
            <w:r w:rsidR="00C00F67" w:rsidRPr="00FC0150">
              <w:rPr>
                <w:sz w:val="24"/>
              </w:rPr>
              <w:t xml:space="preserve"> </w:t>
            </w:r>
            <w:r w:rsidR="00C00F67">
              <w:rPr>
                <w:sz w:val="24"/>
              </w:rPr>
              <w:t>Комиссии по соблюдению требований к служебному поведению государственных гражданских служащих города Москвы и урегулированию конфликта интересов</w:t>
            </w:r>
            <w:r w:rsidR="00C00F67" w:rsidRPr="002957DA">
              <w:rPr>
                <w:sz w:val="24"/>
              </w:rPr>
              <w:t xml:space="preserve"> префектуры </w:t>
            </w:r>
            <w:r w:rsidR="00F07388">
              <w:rPr>
                <w:sz w:val="24"/>
              </w:rPr>
              <w:t>Северного</w:t>
            </w:r>
            <w:r w:rsidR="00C00F67" w:rsidRPr="002957DA">
              <w:rPr>
                <w:sz w:val="24"/>
              </w:rPr>
              <w:t xml:space="preserve"> административного округа города Москвы</w:t>
            </w:r>
            <w:r w:rsidR="00C00F67">
              <w:rPr>
                <w:sz w:val="24"/>
              </w:rPr>
              <w:t>.</w:t>
            </w:r>
          </w:p>
        </w:tc>
      </w:tr>
      <w:tr w:rsidR="001418E1" w:rsidRPr="00C30047" w:rsidTr="00C24698">
        <w:tc>
          <w:tcPr>
            <w:tcW w:w="696" w:type="dxa"/>
            <w:shd w:val="clear" w:color="auto" w:fill="auto"/>
          </w:tcPr>
          <w:p w:rsidR="001418E1" w:rsidRPr="00EC08C3" w:rsidRDefault="001418E1" w:rsidP="001418E1">
            <w:pPr>
              <w:rPr>
                <w:b/>
              </w:rPr>
            </w:pPr>
            <w:r>
              <w:rPr>
                <w:b/>
              </w:rPr>
              <w:t>1.8.</w:t>
            </w:r>
          </w:p>
        </w:tc>
        <w:tc>
          <w:tcPr>
            <w:tcW w:w="5638" w:type="dxa"/>
            <w:shd w:val="clear" w:color="auto" w:fill="auto"/>
          </w:tcPr>
          <w:p w:rsidR="001418E1" w:rsidRPr="00C30047" w:rsidRDefault="001418E1" w:rsidP="001418E1">
            <w:r w:rsidRPr="001418E1">
              <w:t xml:space="preserve">Участие руководителей префектуры </w:t>
            </w:r>
            <w:r w:rsidR="00F07388">
              <w:t>Северного</w:t>
            </w:r>
            <w:r w:rsidRPr="001418E1">
              <w:t xml:space="preserve"> административного округа города Москвы в международных мероприятиях по вопросам противодействия коррупции, в работе конференций, форумов, заседаниях по вопросам противодействия коррупции</w:t>
            </w:r>
          </w:p>
        </w:tc>
        <w:tc>
          <w:tcPr>
            <w:tcW w:w="9162" w:type="dxa"/>
            <w:shd w:val="clear" w:color="auto" w:fill="auto"/>
          </w:tcPr>
          <w:p w:rsidR="001418E1" w:rsidRDefault="001061EB" w:rsidP="001418E1">
            <w:pPr>
              <w:pStyle w:val="a7"/>
              <w:spacing w:line="240" w:lineRule="auto"/>
              <w:ind w:firstLine="3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7933A9">
              <w:rPr>
                <w:sz w:val="24"/>
              </w:rPr>
              <w:t>202</w:t>
            </w:r>
            <w:r w:rsidR="00DF47B6">
              <w:rPr>
                <w:sz w:val="24"/>
              </w:rPr>
              <w:t>5</w:t>
            </w:r>
            <w:r w:rsidR="001418E1">
              <w:rPr>
                <w:sz w:val="24"/>
              </w:rPr>
              <w:t xml:space="preserve"> год</w:t>
            </w:r>
            <w:r w:rsidR="009D29D5">
              <w:rPr>
                <w:sz w:val="24"/>
              </w:rPr>
              <w:t>у</w:t>
            </w:r>
            <w:r w:rsidR="001418E1">
              <w:rPr>
                <w:sz w:val="24"/>
              </w:rPr>
              <w:t xml:space="preserve"> руководство префектуры </w:t>
            </w:r>
            <w:r w:rsidR="001418E1" w:rsidRPr="008D2151">
              <w:rPr>
                <w:sz w:val="24"/>
              </w:rPr>
              <w:t xml:space="preserve">и управ районов </w:t>
            </w:r>
            <w:r w:rsidR="00F07388">
              <w:rPr>
                <w:sz w:val="24"/>
              </w:rPr>
              <w:t>Северного</w:t>
            </w:r>
            <w:r w:rsidR="001418E1" w:rsidRPr="008D2151">
              <w:rPr>
                <w:sz w:val="24"/>
              </w:rPr>
              <w:t xml:space="preserve"> административного округа города Москвы</w:t>
            </w:r>
            <w:r w:rsidR="001418E1">
              <w:rPr>
                <w:sz w:val="24"/>
              </w:rPr>
              <w:t xml:space="preserve"> не принимало участие</w:t>
            </w:r>
            <w:r w:rsidR="001418E1">
              <w:t xml:space="preserve"> </w:t>
            </w:r>
            <w:r w:rsidR="001418E1" w:rsidRPr="008D2151">
              <w:rPr>
                <w:sz w:val="24"/>
              </w:rPr>
              <w:t xml:space="preserve">в международных мероприятиях </w:t>
            </w:r>
            <w:r w:rsidR="00A1725F">
              <w:rPr>
                <w:sz w:val="24"/>
              </w:rPr>
              <w:br/>
            </w:r>
            <w:r w:rsidR="001418E1" w:rsidRPr="008D2151">
              <w:rPr>
                <w:sz w:val="24"/>
              </w:rPr>
              <w:t>по вопросам противодействия коррупции, в работе конференций, форумов, заседаниях по вопросам противодействия коррупции</w:t>
            </w:r>
            <w:r w:rsidR="001418E1">
              <w:rPr>
                <w:sz w:val="24"/>
              </w:rPr>
              <w:t>.</w:t>
            </w:r>
          </w:p>
          <w:p w:rsidR="001418E1" w:rsidRPr="00F953F3" w:rsidRDefault="001418E1" w:rsidP="001418E1">
            <w:pPr>
              <w:pStyle w:val="a7"/>
              <w:spacing w:line="240" w:lineRule="auto"/>
              <w:ind w:left="34"/>
              <w:rPr>
                <w:sz w:val="24"/>
              </w:rPr>
            </w:pPr>
          </w:p>
        </w:tc>
      </w:tr>
      <w:tr w:rsidR="001418E1" w:rsidRPr="00C30047" w:rsidTr="00C24698">
        <w:tc>
          <w:tcPr>
            <w:tcW w:w="696" w:type="dxa"/>
            <w:shd w:val="clear" w:color="auto" w:fill="auto"/>
          </w:tcPr>
          <w:p w:rsidR="001418E1" w:rsidRPr="00EC08C3" w:rsidRDefault="001418E1" w:rsidP="001418E1">
            <w:pPr>
              <w:rPr>
                <w:b/>
              </w:rPr>
            </w:pPr>
            <w:r>
              <w:rPr>
                <w:b/>
              </w:rPr>
              <w:t>1.9.</w:t>
            </w:r>
          </w:p>
        </w:tc>
        <w:tc>
          <w:tcPr>
            <w:tcW w:w="5638" w:type="dxa"/>
            <w:shd w:val="clear" w:color="auto" w:fill="auto"/>
          </w:tcPr>
          <w:p w:rsidR="001418E1" w:rsidRPr="00C30047" w:rsidRDefault="001418E1" w:rsidP="001418E1">
            <w:r w:rsidRPr="001418E1">
              <w:t xml:space="preserve">Анализ и обобщение информации о фактах коррупции в префектуре </w:t>
            </w:r>
            <w:r w:rsidR="00F07388">
              <w:t>Северного</w:t>
            </w:r>
            <w:r w:rsidRPr="001418E1">
              <w:t xml:space="preserve"> </w:t>
            </w:r>
            <w:r w:rsidRPr="001418E1">
              <w:lastRenderedPageBreak/>
              <w:t>административного округа города Москвы и подведомственных ей организациях</w:t>
            </w:r>
          </w:p>
        </w:tc>
        <w:tc>
          <w:tcPr>
            <w:tcW w:w="9162" w:type="dxa"/>
            <w:shd w:val="clear" w:color="auto" w:fill="auto"/>
          </w:tcPr>
          <w:p w:rsidR="001418E1" w:rsidRPr="00F953F3" w:rsidRDefault="00540B7E" w:rsidP="00177676">
            <w:pPr>
              <w:pStyle w:val="a7"/>
              <w:spacing w:line="240" w:lineRule="auto"/>
              <w:ind w:left="34"/>
              <w:rPr>
                <w:sz w:val="24"/>
              </w:rPr>
            </w:pPr>
            <w:r>
              <w:rPr>
                <w:sz w:val="24"/>
              </w:rPr>
              <w:lastRenderedPageBreak/>
              <w:t>В 202</w:t>
            </w:r>
            <w:r w:rsidR="00DF47B6">
              <w:rPr>
                <w:sz w:val="24"/>
              </w:rPr>
              <w:t>5</w:t>
            </w:r>
            <w:r>
              <w:rPr>
                <w:sz w:val="24"/>
              </w:rPr>
              <w:t xml:space="preserve"> год</w:t>
            </w:r>
            <w:r w:rsidR="00177676">
              <w:rPr>
                <w:sz w:val="24"/>
              </w:rPr>
              <w:t>у</w:t>
            </w:r>
            <w:r>
              <w:rPr>
                <w:sz w:val="24"/>
              </w:rPr>
              <w:t xml:space="preserve"> подтвержденная </w:t>
            </w:r>
            <w:r w:rsidRPr="00DE28D8">
              <w:rPr>
                <w:sz w:val="24"/>
              </w:rPr>
              <w:t>информаци</w:t>
            </w:r>
            <w:r>
              <w:rPr>
                <w:sz w:val="24"/>
              </w:rPr>
              <w:t>я</w:t>
            </w:r>
            <w:r w:rsidRPr="00DE28D8">
              <w:rPr>
                <w:sz w:val="24"/>
              </w:rPr>
              <w:t xml:space="preserve"> о фактах коррупции</w:t>
            </w:r>
            <w:r>
              <w:rPr>
                <w:sz w:val="24"/>
              </w:rPr>
              <w:t xml:space="preserve"> в префектуре </w:t>
            </w:r>
            <w:r w:rsidRPr="008D2151">
              <w:rPr>
                <w:sz w:val="24"/>
              </w:rPr>
              <w:t>и управ</w:t>
            </w:r>
            <w:r>
              <w:rPr>
                <w:sz w:val="24"/>
              </w:rPr>
              <w:t>ах</w:t>
            </w:r>
            <w:r w:rsidRPr="008D2151">
              <w:rPr>
                <w:sz w:val="24"/>
              </w:rPr>
              <w:t xml:space="preserve"> районов </w:t>
            </w:r>
            <w:r w:rsidR="00F07388">
              <w:rPr>
                <w:sz w:val="24"/>
              </w:rPr>
              <w:t>Северного</w:t>
            </w:r>
            <w:r w:rsidRPr="008D2151">
              <w:rPr>
                <w:sz w:val="24"/>
              </w:rPr>
              <w:t xml:space="preserve"> административного округа города Москвы</w:t>
            </w:r>
            <w:r>
              <w:rPr>
                <w:sz w:val="24"/>
              </w:rPr>
              <w:t xml:space="preserve"> не поступала.</w:t>
            </w:r>
            <w:r>
              <w:t xml:space="preserve"> </w:t>
            </w:r>
            <w:r w:rsidRPr="00DE28D8">
              <w:rPr>
                <w:sz w:val="24"/>
              </w:rPr>
              <w:lastRenderedPageBreak/>
              <w:t xml:space="preserve">Сотрудниками </w:t>
            </w:r>
            <w:r>
              <w:rPr>
                <w:sz w:val="24"/>
              </w:rPr>
              <w:t xml:space="preserve">управления государственной службы и кадров </w:t>
            </w:r>
            <w:r w:rsidRPr="00DE28D8">
              <w:rPr>
                <w:sz w:val="24"/>
              </w:rPr>
              <w:t>префектуры</w:t>
            </w:r>
            <w:r w:rsidRPr="008D2151">
              <w:rPr>
                <w:sz w:val="24"/>
              </w:rPr>
              <w:t xml:space="preserve"> </w:t>
            </w:r>
            <w:r w:rsidR="00F07388">
              <w:rPr>
                <w:sz w:val="24"/>
              </w:rPr>
              <w:t>Северного</w:t>
            </w:r>
            <w:r w:rsidRPr="008D2151">
              <w:rPr>
                <w:sz w:val="24"/>
              </w:rPr>
              <w:t xml:space="preserve"> административного округа города Москвы</w:t>
            </w:r>
            <w:r>
              <w:rPr>
                <w:sz w:val="24"/>
              </w:rPr>
              <w:t xml:space="preserve"> </w:t>
            </w:r>
            <w:r w:rsidRPr="00DE28D8">
              <w:rPr>
                <w:sz w:val="24"/>
              </w:rPr>
              <w:t>в постоянном режиме проводятся консультации при приеме на государственную гражданскую службу города Москвы</w:t>
            </w:r>
            <w:r>
              <w:rPr>
                <w:sz w:val="24"/>
              </w:rPr>
              <w:t xml:space="preserve"> (или) приеме на работу</w:t>
            </w:r>
            <w:r w:rsidRPr="00DE28D8">
              <w:rPr>
                <w:sz w:val="24"/>
              </w:rPr>
              <w:t xml:space="preserve"> по вопросам противодействия коррупции, соблюдения ограничений и нарушений запретов, связанных с прохождением государственной гражданской службы города Москвы, активно ведется работа при приеме </w:t>
            </w:r>
            <w:r w:rsidR="001061EB">
              <w:rPr>
                <w:sz w:val="24"/>
              </w:rPr>
              <w:t>сведений</w:t>
            </w:r>
            <w:r w:rsidRPr="00DE28D8">
              <w:rPr>
                <w:sz w:val="24"/>
              </w:rPr>
              <w:t xml:space="preserve"> </w:t>
            </w:r>
            <w:r w:rsidR="00B32B7B">
              <w:rPr>
                <w:sz w:val="24"/>
              </w:rPr>
              <w:br/>
            </w:r>
            <w:r w:rsidRPr="00351391">
              <w:rPr>
                <w:sz w:val="24"/>
              </w:rPr>
              <w:t xml:space="preserve">о доходах, </w:t>
            </w:r>
            <w:r w:rsidRPr="00DE28D8">
              <w:rPr>
                <w:sz w:val="24"/>
              </w:rPr>
              <w:t>осуществляется анализ принятых сведений.</w:t>
            </w:r>
          </w:p>
        </w:tc>
      </w:tr>
      <w:tr w:rsidR="00540B7E" w:rsidRPr="00C30047" w:rsidTr="00C24698">
        <w:tc>
          <w:tcPr>
            <w:tcW w:w="696" w:type="dxa"/>
            <w:shd w:val="clear" w:color="auto" w:fill="auto"/>
          </w:tcPr>
          <w:p w:rsidR="00540B7E" w:rsidRPr="00EC08C3" w:rsidRDefault="00540B7E" w:rsidP="00540B7E">
            <w:pPr>
              <w:rPr>
                <w:b/>
              </w:rPr>
            </w:pPr>
            <w:r>
              <w:rPr>
                <w:b/>
              </w:rPr>
              <w:lastRenderedPageBreak/>
              <w:t>1.10.</w:t>
            </w:r>
          </w:p>
        </w:tc>
        <w:tc>
          <w:tcPr>
            <w:tcW w:w="5638" w:type="dxa"/>
            <w:shd w:val="clear" w:color="auto" w:fill="auto"/>
          </w:tcPr>
          <w:p w:rsidR="00540B7E" w:rsidRPr="00C30047" w:rsidRDefault="00540B7E" w:rsidP="00540B7E">
            <w:r w:rsidRPr="001418E1">
              <w:t xml:space="preserve">Анализ рассмотрения обращений граждан и организаций (в том числе анализ количества обращений и их характера) о фактах коррупции, поступивших в префектуру </w:t>
            </w:r>
            <w:r w:rsidR="00F07388">
              <w:t>Северного</w:t>
            </w:r>
            <w:r w:rsidRPr="001418E1">
              <w:t xml:space="preserve"> административного округа города Москвы и подведомственные ей организации. Направление результатов проведенного анализа в Департамент региональной безопасности и противодействия коррупции города Москвы для изучения и обобщения</w:t>
            </w:r>
          </w:p>
        </w:tc>
        <w:tc>
          <w:tcPr>
            <w:tcW w:w="9162" w:type="dxa"/>
            <w:shd w:val="clear" w:color="auto" w:fill="auto"/>
          </w:tcPr>
          <w:p w:rsidR="00540B7E" w:rsidRPr="00CE503D" w:rsidRDefault="00540B7E" w:rsidP="00540B7E">
            <w:pPr>
              <w:pStyle w:val="a7"/>
              <w:spacing w:line="240" w:lineRule="auto"/>
              <w:ind w:left="34"/>
              <w:rPr>
                <w:sz w:val="24"/>
              </w:rPr>
            </w:pPr>
            <w:r w:rsidRPr="00C2542B">
              <w:rPr>
                <w:sz w:val="24"/>
              </w:rPr>
              <w:t xml:space="preserve">В постоянном режиме ведется анализ и проверка всех поступивших обращений граждан и организаций в префектуру и управы районов </w:t>
            </w:r>
            <w:r w:rsidR="00F07388">
              <w:rPr>
                <w:sz w:val="24"/>
              </w:rPr>
              <w:t>Северного</w:t>
            </w:r>
            <w:r w:rsidRPr="00C2542B">
              <w:rPr>
                <w:sz w:val="24"/>
              </w:rPr>
              <w:t xml:space="preserve"> административного округа города Москвы о фактах коррупции в сферах жилищно-коммунального хозяйства и благоустройства, здравоохранения, образования, транспорта, строительства в целях выявления и устранения условий, способствующих проявлению коррупции.</w:t>
            </w:r>
          </w:p>
        </w:tc>
      </w:tr>
      <w:tr w:rsidR="00540B7E" w:rsidRPr="00C30047" w:rsidTr="00C24698">
        <w:tc>
          <w:tcPr>
            <w:tcW w:w="696" w:type="dxa"/>
            <w:shd w:val="clear" w:color="auto" w:fill="auto"/>
          </w:tcPr>
          <w:p w:rsidR="00540B7E" w:rsidRDefault="00540B7E" w:rsidP="00540B7E">
            <w:pPr>
              <w:rPr>
                <w:b/>
              </w:rPr>
            </w:pPr>
            <w:r>
              <w:rPr>
                <w:b/>
              </w:rPr>
              <w:t>1.11.</w:t>
            </w:r>
          </w:p>
        </w:tc>
        <w:tc>
          <w:tcPr>
            <w:tcW w:w="5638" w:type="dxa"/>
            <w:shd w:val="clear" w:color="auto" w:fill="auto"/>
          </w:tcPr>
          <w:p w:rsidR="00540B7E" w:rsidRPr="001418E1" w:rsidRDefault="00540B7E" w:rsidP="00540B7E">
            <w:r w:rsidRPr="001418E1">
              <w:t xml:space="preserve">Мониторинг средств массовой информации и информационно-телекоммуникационной сети Интернет в целях выявления сведений о фактах коррупции в префектуре </w:t>
            </w:r>
            <w:r w:rsidR="00F07388">
              <w:t>Северного</w:t>
            </w:r>
            <w:r w:rsidRPr="001418E1">
              <w:t xml:space="preserve"> административного округа города Москвы и подведомственных ей организациях, а также сведений о нарушениях ограничений, запретов и неисполнении обязанностей, установленных в целях противодействия коррупции, лицами, замещающими должности государственной гражданской службы города Москвы в префектуре </w:t>
            </w:r>
            <w:r w:rsidR="00F07388">
              <w:t>Северного</w:t>
            </w:r>
            <w:r w:rsidRPr="001418E1">
              <w:t xml:space="preserve"> административного округа города Москвы</w:t>
            </w:r>
          </w:p>
        </w:tc>
        <w:tc>
          <w:tcPr>
            <w:tcW w:w="9162" w:type="dxa"/>
            <w:shd w:val="clear" w:color="auto" w:fill="auto"/>
          </w:tcPr>
          <w:p w:rsidR="00540B7E" w:rsidRDefault="00540B7E" w:rsidP="00540B7E">
            <w:pPr>
              <w:pStyle w:val="a7"/>
              <w:spacing w:line="240" w:lineRule="auto"/>
              <w:ind w:left="34"/>
              <w:rPr>
                <w:sz w:val="24"/>
              </w:rPr>
            </w:pPr>
            <w:r w:rsidRPr="00352A63">
              <w:rPr>
                <w:sz w:val="24"/>
              </w:rPr>
              <w:t xml:space="preserve">В ходе мониторинга средств массовой информации и информационно-телекоммуникационной сети Интернет в целях выявления сведений о фактах коррупции </w:t>
            </w:r>
            <w:r w:rsidRPr="00096678">
              <w:rPr>
                <w:sz w:val="24"/>
                <w:szCs w:val="20"/>
              </w:rPr>
              <w:t xml:space="preserve">в префектуре </w:t>
            </w:r>
            <w:r w:rsidR="00F07388">
              <w:rPr>
                <w:sz w:val="24"/>
                <w:szCs w:val="20"/>
              </w:rPr>
              <w:t>Северного</w:t>
            </w:r>
            <w:r w:rsidRPr="00096678">
              <w:rPr>
                <w:sz w:val="24"/>
                <w:szCs w:val="20"/>
              </w:rPr>
              <w:t xml:space="preserve"> административного округа города Москвы </w:t>
            </w:r>
            <w:r w:rsidR="00B32B7B">
              <w:rPr>
                <w:sz w:val="24"/>
                <w:szCs w:val="20"/>
              </w:rPr>
              <w:br/>
            </w:r>
            <w:r w:rsidRPr="00096678">
              <w:rPr>
                <w:sz w:val="24"/>
                <w:szCs w:val="20"/>
              </w:rPr>
              <w:t>и подведомственны</w:t>
            </w:r>
            <w:r w:rsidR="00B32B7B">
              <w:rPr>
                <w:sz w:val="24"/>
                <w:szCs w:val="20"/>
              </w:rPr>
              <w:t>х</w:t>
            </w:r>
            <w:r w:rsidRPr="00096678">
              <w:rPr>
                <w:sz w:val="24"/>
                <w:szCs w:val="20"/>
              </w:rPr>
              <w:t xml:space="preserve"> организациях</w:t>
            </w:r>
            <w:r w:rsidRPr="00352A63">
              <w:rPr>
                <w:sz w:val="24"/>
              </w:rPr>
              <w:t xml:space="preserve">, а также сведений о нарушениях ограничений, запретов и неисполнении обязанностей, установленных в целях противодействия коррупции, лицами, замещающими должности государственной гражданской службы города Москвы в </w:t>
            </w:r>
            <w:r w:rsidRPr="00096678">
              <w:rPr>
                <w:sz w:val="24"/>
                <w:szCs w:val="20"/>
              </w:rPr>
              <w:t xml:space="preserve">префектуре </w:t>
            </w:r>
            <w:r w:rsidR="00F07388">
              <w:rPr>
                <w:sz w:val="24"/>
                <w:szCs w:val="20"/>
              </w:rPr>
              <w:t>Северного</w:t>
            </w:r>
            <w:r w:rsidRPr="00096678">
              <w:rPr>
                <w:sz w:val="24"/>
                <w:szCs w:val="20"/>
              </w:rPr>
              <w:t xml:space="preserve"> административного округа города Москвы </w:t>
            </w:r>
            <w:r w:rsidRPr="00352A63">
              <w:rPr>
                <w:sz w:val="24"/>
              </w:rPr>
              <w:t>фактов нарушения антикоррупционного законодательства не выявлено</w:t>
            </w:r>
            <w:r>
              <w:rPr>
                <w:sz w:val="24"/>
              </w:rPr>
              <w:t>.</w:t>
            </w:r>
          </w:p>
          <w:p w:rsidR="00540B7E" w:rsidRPr="00C2542B" w:rsidRDefault="00540B7E" w:rsidP="00540B7E">
            <w:pPr>
              <w:pStyle w:val="a7"/>
              <w:spacing w:line="240" w:lineRule="auto"/>
              <w:ind w:left="34"/>
              <w:rPr>
                <w:sz w:val="24"/>
              </w:rPr>
            </w:pPr>
          </w:p>
        </w:tc>
      </w:tr>
      <w:tr w:rsidR="00540B7E" w:rsidRPr="00C30047" w:rsidTr="00C24698">
        <w:tc>
          <w:tcPr>
            <w:tcW w:w="696" w:type="dxa"/>
            <w:shd w:val="clear" w:color="auto" w:fill="auto"/>
          </w:tcPr>
          <w:p w:rsidR="00540B7E" w:rsidRDefault="00540B7E" w:rsidP="00540B7E">
            <w:pPr>
              <w:rPr>
                <w:b/>
              </w:rPr>
            </w:pPr>
            <w:r>
              <w:rPr>
                <w:b/>
              </w:rPr>
              <w:t>1.12.</w:t>
            </w:r>
          </w:p>
        </w:tc>
        <w:tc>
          <w:tcPr>
            <w:tcW w:w="5638" w:type="dxa"/>
            <w:shd w:val="clear" w:color="auto" w:fill="auto"/>
          </w:tcPr>
          <w:p w:rsidR="00540B7E" w:rsidRPr="001418E1" w:rsidRDefault="00540B7E" w:rsidP="00540B7E">
            <w:r w:rsidRPr="001418E1">
              <w:t xml:space="preserve">Анализ соблюдения государственными гражданскими служащими префектуры </w:t>
            </w:r>
            <w:r w:rsidR="00F07388">
              <w:t>Северного</w:t>
            </w:r>
            <w:r w:rsidRPr="001418E1">
              <w:t xml:space="preserve"> административного округа города Москвы антикоррупционных стандартов поведения</w:t>
            </w:r>
          </w:p>
        </w:tc>
        <w:tc>
          <w:tcPr>
            <w:tcW w:w="9162" w:type="dxa"/>
            <w:shd w:val="clear" w:color="auto" w:fill="auto"/>
          </w:tcPr>
          <w:p w:rsidR="00540B7E" w:rsidRPr="00F953F3" w:rsidRDefault="00540B7E" w:rsidP="00540B7E">
            <w:pPr>
              <w:pStyle w:val="a7"/>
              <w:spacing w:line="240" w:lineRule="auto"/>
              <w:ind w:left="34"/>
              <w:rPr>
                <w:sz w:val="24"/>
              </w:rPr>
            </w:pPr>
            <w:r w:rsidRPr="00FC0150">
              <w:rPr>
                <w:sz w:val="24"/>
              </w:rPr>
              <w:t>В целях внедрения антикоррупционных стандартов поведения на государственной гражданской службе города Москвы на регулярной основе проводится правовое пр</w:t>
            </w:r>
            <w:r>
              <w:rPr>
                <w:sz w:val="24"/>
              </w:rPr>
              <w:t xml:space="preserve">освещение гражданских служащих </w:t>
            </w:r>
            <w:r w:rsidRPr="00FC0150">
              <w:rPr>
                <w:sz w:val="24"/>
              </w:rPr>
              <w:t>по воп</w:t>
            </w:r>
            <w:r>
              <w:rPr>
                <w:sz w:val="24"/>
              </w:rPr>
              <w:t>росам противодействия коррупции.</w:t>
            </w:r>
          </w:p>
        </w:tc>
      </w:tr>
      <w:tr w:rsidR="00540B7E" w:rsidRPr="00C30047" w:rsidTr="00C24698">
        <w:tc>
          <w:tcPr>
            <w:tcW w:w="696" w:type="dxa"/>
            <w:shd w:val="clear" w:color="auto" w:fill="auto"/>
          </w:tcPr>
          <w:p w:rsidR="00540B7E" w:rsidRDefault="00540B7E" w:rsidP="00540B7E">
            <w:pPr>
              <w:rPr>
                <w:b/>
              </w:rPr>
            </w:pPr>
            <w:r>
              <w:rPr>
                <w:b/>
              </w:rPr>
              <w:t>1.13.</w:t>
            </w:r>
          </w:p>
        </w:tc>
        <w:tc>
          <w:tcPr>
            <w:tcW w:w="5638" w:type="dxa"/>
            <w:shd w:val="clear" w:color="auto" w:fill="auto"/>
          </w:tcPr>
          <w:p w:rsidR="00540B7E" w:rsidRPr="001418E1" w:rsidRDefault="00540B7E" w:rsidP="00540B7E">
            <w:r w:rsidRPr="001418E1"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9162" w:type="dxa"/>
            <w:shd w:val="clear" w:color="auto" w:fill="auto"/>
          </w:tcPr>
          <w:p w:rsidR="0005589D" w:rsidRDefault="0005589D" w:rsidP="0005589D">
            <w:pPr>
              <w:jc w:val="both"/>
            </w:pPr>
            <w:r w:rsidRPr="0005589D">
              <w:t>В результате проведенного анализа базы данных системы электронного документооборота</w:t>
            </w:r>
            <w:r w:rsidR="004064C0">
              <w:t xml:space="preserve"> </w:t>
            </w:r>
            <w:r w:rsidRPr="0005589D">
              <w:t xml:space="preserve"> Правительства Москвы </w:t>
            </w:r>
            <w:r>
              <w:t>в 2025 году</w:t>
            </w:r>
            <w:r w:rsidRPr="0005589D">
              <w:t xml:space="preserve"> </w:t>
            </w:r>
            <w:r w:rsidRPr="0005589D">
              <w:br/>
              <w:t xml:space="preserve">в префектуру по вопросу «Противодействие коррупции в органе исполнительной </w:t>
            </w:r>
            <w:r w:rsidRPr="0005589D">
              <w:lastRenderedPageBreak/>
              <w:t>власти города Москвы, в том числе: в департаментах, префектурах, управах, комитетах, управлениях, инспекция</w:t>
            </w:r>
            <w:r w:rsidR="00B32B7B">
              <w:t>х, муниципалитетах» поступило 12</w:t>
            </w:r>
            <w:r w:rsidRPr="0005589D">
              <w:t xml:space="preserve"> обращений </w:t>
            </w:r>
            <w:r w:rsidRPr="0005589D">
              <w:br/>
              <w:t>от граждан и организаций</w:t>
            </w:r>
            <w:r>
              <w:t>.</w:t>
            </w:r>
          </w:p>
          <w:p w:rsidR="00540B7E" w:rsidRPr="005155DB" w:rsidRDefault="0005589D" w:rsidP="0005589D">
            <w:pPr>
              <w:jc w:val="both"/>
            </w:pPr>
            <w:r w:rsidRPr="0005589D">
              <w:t xml:space="preserve">Прием граждан и представителей организаций по вопросам противодействия коррупции </w:t>
            </w:r>
            <w:r>
              <w:t>в 2025 году</w:t>
            </w:r>
            <w:r w:rsidRPr="0005589D">
              <w:t xml:space="preserve"> не проводился.</w:t>
            </w:r>
          </w:p>
        </w:tc>
      </w:tr>
      <w:tr w:rsidR="00540B7E" w:rsidRPr="00C30047" w:rsidTr="00C24698">
        <w:tc>
          <w:tcPr>
            <w:tcW w:w="696" w:type="dxa"/>
            <w:shd w:val="clear" w:color="auto" w:fill="auto"/>
          </w:tcPr>
          <w:p w:rsidR="00540B7E" w:rsidRDefault="00DB642B" w:rsidP="00540B7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F262BD">
              <w:rPr>
                <w:b/>
              </w:rPr>
              <w:t>1.14</w:t>
            </w:r>
          </w:p>
        </w:tc>
        <w:tc>
          <w:tcPr>
            <w:tcW w:w="5638" w:type="dxa"/>
            <w:shd w:val="clear" w:color="auto" w:fill="auto"/>
          </w:tcPr>
          <w:p w:rsidR="00540B7E" w:rsidRPr="001418E1" w:rsidRDefault="00540B7E" w:rsidP="00540B7E">
            <w:r w:rsidRPr="001418E1">
              <w:t xml:space="preserve">Проведение в Международный день по борьбе с коррупцией лекций и семинаров для повышения уровня правовой грамотности государственных гражданских служащих префектуры </w:t>
            </w:r>
            <w:r w:rsidR="00F07388">
              <w:t>Северного</w:t>
            </w:r>
            <w:r w:rsidRPr="001418E1">
              <w:t xml:space="preserve"> административного округа города Москвы</w:t>
            </w:r>
            <w:r>
              <w:t xml:space="preserve"> </w:t>
            </w:r>
            <w:r w:rsidRPr="001418E1">
              <w:t xml:space="preserve">и работников организаций, подведомственных префектуре </w:t>
            </w:r>
            <w:r w:rsidR="00F07388">
              <w:t>Северного</w:t>
            </w:r>
            <w:r w:rsidRPr="001418E1">
              <w:t xml:space="preserve"> административного округа города Москвы</w:t>
            </w:r>
          </w:p>
        </w:tc>
        <w:tc>
          <w:tcPr>
            <w:tcW w:w="9162" w:type="dxa"/>
            <w:shd w:val="clear" w:color="auto" w:fill="auto"/>
          </w:tcPr>
          <w:p w:rsidR="00540B7E" w:rsidRDefault="00B32B7B" w:rsidP="00177F09">
            <w:pPr>
              <w:pStyle w:val="a7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Префектурой</w:t>
            </w:r>
            <w:r w:rsidR="00540B7E" w:rsidRPr="00540B7E">
              <w:rPr>
                <w:sz w:val="24"/>
              </w:rPr>
              <w:t xml:space="preserve"> </w:t>
            </w:r>
            <w:r w:rsidR="00F07388">
              <w:rPr>
                <w:sz w:val="24"/>
              </w:rPr>
              <w:t>Северного</w:t>
            </w:r>
            <w:r w:rsidR="00540B7E" w:rsidRPr="00540B7E">
              <w:rPr>
                <w:sz w:val="24"/>
              </w:rPr>
              <w:t xml:space="preserve"> административного округа города Москвы </w:t>
            </w:r>
            <w:r w:rsidR="00177F09">
              <w:rPr>
                <w:sz w:val="24"/>
              </w:rPr>
              <w:t>ежегодно</w:t>
            </w:r>
            <w:r w:rsidR="00540B7E" w:rsidRPr="00540B7E">
              <w:rPr>
                <w:sz w:val="24"/>
              </w:rPr>
              <w:t xml:space="preserve"> </w:t>
            </w:r>
            <w:r w:rsidR="00177F09">
              <w:rPr>
                <w:sz w:val="24"/>
              </w:rPr>
              <w:t>направляет</w:t>
            </w:r>
            <w:r w:rsidR="00540B7E" w:rsidRPr="00540B7E">
              <w:rPr>
                <w:sz w:val="24"/>
              </w:rPr>
              <w:t xml:space="preserve"> методические материалы в виде презентации по разъяснению основных положений законодательства о противодействии коррупции, приуроченных ко дню борьбы с коррупцией 9 декабря</w:t>
            </w:r>
            <w:r w:rsidR="00177F09">
              <w:rPr>
                <w:sz w:val="24"/>
              </w:rPr>
              <w:t>.</w:t>
            </w:r>
          </w:p>
          <w:p w:rsidR="00C71A65" w:rsidRPr="00AD36E8" w:rsidRDefault="00C71A65" w:rsidP="00177F09">
            <w:pPr>
              <w:pStyle w:val="a7"/>
              <w:spacing w:line="240" w:lineRule="auto"/>
              <w:rPr>
                <w:sz w:val="24"/>
              </w:rPr>
            </w:pPr>
          </w:p>
        </w:tc>
      </w:tr>
      <w:tr w:rsidR="00540B7E" w:rsidRPr="00C30047" w:rsidTr="00C24698">
        <w:tc>
          <w:tcPr>
            <w:tcW w:w="696" w:type="dxa"/>
            <w:shd w:val="clear" w:color="auto" w:fill="auto"/>
          </w:tcPr>
          <w:p w:rsidR="00540B7E" w:rsidRDefault="00540B7E" w:rsidP="00540B7E">
            <w:pPr>
              <w:rPr>
                <w:b/>
              </w:rPr>
            </w:pPr>
            <w:r>
              <w:rPr>
                <w:b/>
              </w:rPr>
              <w:t>1.15.</w:t>
            </w:r>
          </w:p>
        </w:tc>
        <w:tc>
          <w:tcPr>
            <w:tcW w:w="5638" w:type="dxa"/>
            <w:shd w:val="clear" w:color="auto" w:fill="auto"/>
          </w:tcPr>
          <w:p w:rsidR="00540B7E" w:rsidRPr="001418E1" w:rsidRDefault="00540B7E" w:rsidP="00540B7E">
            <w:r w:rsidRPr="001418E1">
              <w:t xml:space="preserve">Представление предложений для включения в План мероприятий по противодействию коррупции в городе Москве </w:t>
            </w:r>
            <w:r w:rsidR="00FC4FDD" w:rsidRPr="00FC4FDD">
              <w:t>на следующий период</w:t>
            </w:r>
          </w:p>
        </w:tc>
        <w:tc>
          <w:tcPr>
            <w:tcW w:w="9162" w:type="dxa"/>
            <w:shd w:val="clear" w:color="auto" w:fill="auto"/>
          </w:tcPr>
          <w:p w:rsidR="00540B7E" w:rsidRPr="00E52F24" w:rsidRDefault="00540B7E" w:rsidP="00540B7E">
            <w:pPr>
              <w:pStyle w:val="a7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52F24">
              <w:rPr>
                <w:sz w:val="24"/>
              </w:rPr>
              <w:t>редложени</w:t>
            </w:r>
            <w:r>
              <w:rPr>
                <w:sz w:val="24"/>
              </w:rPr>
              <w:t>й</w:t>
            </w:r>
            <w:r w:rsidRPr="00E52F24">
              <w:rPr>
                <w:sz w:val="24"/>
              </w:rPr>
              <w:t xml:space="preserve"> для включения в План мероприятий по противодействию коррупции в городе Москве </w:t>
            </w:r>
            <w:r w:rsidR="00FC4FDD" w:rsidRPr="00FC4FDD">
              <w:rPr>
                <w:sz w:val="24"/>
              </w:rPr>
              <w:t xml:space="preserve">на следующий период </w:t>
            </w:r>
            <w:r>
              <w:rPr>
                <w:sz w:val="24"/>
              </w:rPr>
              <w:t>не имеется.</w:t>
            </w:r>
          </w:p>
        </w:tc>
      </w:tr>
      <w:tr w:rsidR="00540B7E" w:rsidRPr="00C30047" w:rsidTr="00C24698">
        <w:tc>
          <w:tcPr>
            <w:tcW w:w="696" w:type="dxa"/>
            <w:shd w:val="clear" w:color="auto" w:fill="auto"/>
          </w:tcPr>
          <w:p w:rsidR="00540B7E" w:rsidRDefault="00540B7E" w:rsidP="00540B7E">
            <w:pPr>
              <w:rPr>
                <w:b/>
              </w:rPr>
            </w:pPr>
            <w:r>
              <w:rPr>
                <w:b/>
              </w:rPr>
              <w:t>1.16.</w:t>
            </w:r>
          </w:p>
        </w:tc>
        <w:tc>
          <w:tcPr>
            <w:tcW w:w="5638" w:type="dxa"/>
            <w:shd w:val="clear" w:color="auto" w:fill="auto"/>
          </w:tcPr>
          <w:p w:rsidR="00540B7E" w:rsidRPr="001418E1" w:rsidRDefault="00540B7E" w:rsidP="00540B7E">
            <w:r w:rsidRPr="001418E1">
              <w:t xml:space="preserve">Организация и проведение работы, направленной на выявление фактов злоупотребления служебным положением государственными гражданскими служащими префектуры </w:t>
            </w:r>
            <w:r w:rsidR="00F07388">
              <w:t>Северного</w:t>
            </w:r>
            <w:r w:rsidRPr="001418E1">
              <w:t xml:space="preserve"> административного округа города Москвы в отношении с субъектами предпринимательской деятельности</w:t>
            </w:r>
          </w:p>
        </w:tc>
        <w:tc>
          <w:tcPr>
            <w:tcW w:w="9162" w:type="dxa"/>
            <w:shd w:val="clear" w:color="auto" w:fill="auto"/>
          </w:tcPr>
          <w:p w:rsidR="00540B7E" w:rsidRPr="00F953F3" w:rsidRDefault="00825357" w:rsidP="00825357">
            <w:pPr>
              <w:pStyle w:val="a7"/>
              <w:spacing w:line="240" w:lineRule="auto"/>
              <w:rPr>
                <w:sz w:val="24"/>
              </w:rPr>
            </w:pPr>
            <w:r w:rsidRPr="00825357">
              <w:rPr>
                <w:sz w:val="24"/>
              </w:rPr>
              <w:t>На постоянной основе проводится оценка коррупционных рисков, возникающих при реализации властно-распорядительных, управленческих и иных функций.</w:t>
            </w:r>
            <w:r>
              <w:rPr>
                <w:sz w:val="24"/>
              </w:rPr>
              <w:t xml:space="preserve"> </w:t>
            </w:r>
            <w:r w:rsidRPr="00825357">
              <w:rPr>
                <w:sz w:val="24"/>
              </w:rPr>
              <w:t xml:space="preserve">В префектуре и </w:t>
            </w:r>
            <w:r w:rsidR="00D6722D" w:rsidRPr="00825357">
              <w:rPr>
                <w:sz w:val="24"/>
              </w:rPr>
              <w:t>управах районов</w:t>
            </w:r>
            <w:r w:rsidRPr="00825357">
              <w:rPr>
                <w:sz w:val="24"/>
              </w:rPr>
              <w:t xml:space="preserve"> </w:t>
            </w:r>
            <w:r w:rsidR="00F07388">
              <w:rPr>
                <w:sz w:val="24"/>
              </w:rPr>
              <w:t>Северного</w:t>
            </w:r>
            <w:r w:rsidRPr="00825357">
              <w:rPr>
                <w:sz w:val="24"/>
              </w:rPr>
              <w:t xml:space="preserve"> административного округа города Москвы утверждены Положения о порядке сообщения лицами, замещающими должности государственной гражданской службы города Москвы,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</w:tr>
      <w:tr w:rsidR="00540B7E" w:rsidRPr="00C30047" w:rsidTr="00C24698">
        <w:tc>
          <w:tcPr>
            <w:tcW w:w="696" w:type="dxa"/>
            <w:shd w:val="clear" w:color="auto" w:fill="auto"/>
          </w:tcPr>
          <w:p w:rsidR="00540B7E" w:rsidRDefault="00540B7E" w:rsidP="00540B7E">
            <w:pPr>
              <w:rPr>
                <w:b/>
              </w:rPr>
            </w:pPr>
            <w:r>
              <w:rPr>
                <w:b/>
              </w:rPr>
              <w:t>1.17.</w:t>
            </w:r>
          </w:p>
        </w:tc>
        <w:tc>
          <w:tcPr>
            <w:tcW w:w="5638" w:type="dxa"/>
            <w:shd w:val="clear" w:color="auto" w:fill="auto"/>
          </w:tcPr>
          <w:p w:rsidR="00540B7E" w:rsidRPr="001418E1" w:rsidRDefault="00540B7E" w:rsidP="00540B7E">
            <w:r w:rsidRPr="001418E1">
              <w:t>Подготовка предложений по совершенствованию взаимодействия органов исполнительной власти города Москвы с субъектами общественного контроля</w:t>
            </w:r>
          </w:p>
        </w:tc>
        <w:tc>
          <w:tcPr>
            <w:tcW w:w="9162" w:type="dxa"/>
            <w:shd w:val="clear" w:color="auto" w:fill="auto"/>
          </w:tcPr>
          <w:p w:rsidR="00540B7E" w:rsidRPr="00F953F3" w:rsidRDefault="00540B7E" w:rsidP="00540B7E">
            <w:pPr>
              <w:pStyle w:val="a7"/>
              <w:spacing w:line="240" w:lineRule="auto"/>
              <w:ind w:left="34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52F24">
              <w:rPr>
                <w:sz w:val="24"/>
              </w:rPr>
              <w:t>редложени</w:t>
            </w:r>
            <w:r>
              <w:rPr>
                <w:sz w:val="24"/>
              </w:rPr>
              <w:t>й</w:t>
            </w:r>
            <w:r w:rsidRPr="00E52F24">
              <w:rPr>
                <w:sz w:val="24"/>
              </w:rPr>
              <w:t xml:space="preserve"> </w:t>
            </w:r>
            <w:r w:rsidRPr="001418E1">
              <w:rPr>
                <w:sz w:val="24"/>
              </w:rPr>
              <w:t>по совершенствованию взаимодействия органов исполнительной власти города Москвы с субъектами общественного контроля</w:t>
            </w:r>
            <w:r>
              <w:rPr>
                <w:sz w:val="24"/>
              </w:rPr>
              <w:t xml:space="preserve"> не имеется.</w:t>
            </w:r>
          </w:p>
        </w:tc>
      </w:tr>
      <w:tr w:rsidR="00FC4FDD" w:rsidRPr="00C30047" w:rsidTr="00C24698">
        <w:tc>
          <w:tcPr>
            <w:tcW w:w="696" w:type="dxa"/>
            <w:shd w:val="clear" w:color="auto" w:fill="auto"/>
          </w:tcPr>
          <w:p w:rsidR="00FC4FDD" w:rsidRPr="00552EDB" w:rsidRDefault="00FC4FDD" w:rsidP="00FC4FDD">
            <w:r>
              <w:rPr>
                <w:b/>
              </w:rPr>
              <w:t>1.18.</w:t>
            </w:r>
          </w:p>
        </w:tc>
        <w:tc>
          <w:tcPr>
            <w:tcW w:w="5638" w:type="dxa"/>
            <w:shd w:val="clear" w:color="auto" w:fill="auto"/>
          </w:tcPr>
          <w:p w:rsidR="00FC4FDD" w:rsidRPr="001418E1" w:rsidRDefault="00FC4FDD" w:rsidP="00FC4FDD">
            <w:r w:rsidRPr="00552EDB">
              <w:t xml:space="preserve">Внесение изменений в планы противодействия коррупции в </w:t>
            </w:r>
            <w:r>
              <w:t xml:space="preserve">префектуре, </w:t>
            </w:r>
            <w:r w:rsidRPr="00552EDB">
              <w:t xml:space="preserve">управах районов </w:t>
            </w:r>
            <w:r w:rsidR="00F07388">
              <w:t>Северного</w:t>
            </w:r>
            <w:r w:rsidRPr="00552EDB">
              <w:t xml:space="preserve"> административного округа города Москвы и государственных учреждениях города Москвы, подведомственных префектуре </w:t>
            </w:r>
            <w:r w:rsidR="00F07388">
              <w:t>Северного</w:t>
            </w:r>
            <w:r w:rsidRPr="00552EDB">
              <w:t xml:space="preserve"> административного округа города Москвы</w:t>
            </w:r>
          </w:p>
        </w:tc>
        <w:tc>
          <w:tcPr>
            <w:tcW w:w="9162" w:type="dxa"/>
            <w:shd w:val="clear" w:color="auto" w:fill="auto"/>
          </w:tcPr>
          <w:p w:rsidR="00FC4FDD" w:rsidRDefault="00FC4FDD" w:rsidP="006A4386">
            <w:pPr>
              <w:pStyle w:val="a7"/>
              <w:spacing w:line="240" w:lineRule="auto"/>
              <w:ind w:left="34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 w:rsidRPr="00C00F67">
              <w:rPr>
                <w:sz w:val="24"/>
              </w:rPr>
              <w:t>Законом города Москвы</w:t>
            </w:r>
            <w:r>
              <w:rPr>
                <w:sz w:val="24"/>
              </w:rPr>
              <w:t xml:space="preserve"> от 8 июля 2009 г. № 25 «О</w:t>
            </w:r>
            <w:r w:rsidR="006A4386">
              <w:rPr>
                <w:sz w:val="24"/>
              </w:rPr>
              <w:t xml:space="preserve"> правовых актах города Москвы» </w:t>
            </w:r>
            <w:r w:rsidRPr="00552EDB">
              <w:rPr>
                <w:sz w:val="24"/>
              </w:rPr>
              <w:t xml:space="preserve">Планы противодействия коррупции в префектуре </w:t>
            </w:r>
            <w:r>
              <w:rPr>
                <w:sz w:val="24"/>
              </w:rPr>
              <w:t xml:space="preserve">и </w:t>
            </w:r>
            <w:r w:rsidRPr="00552EDB">
              <w:rPr>
                <w:sz w:val="24"/>
              </w:rPr>
              <w:t xml:space="preserve">государственных учреждениях города Москвы, подведомственных префектуре </w:t>
            </w:r>
            <w:r w:rsidR="00F07388">
              <w:rPr>
                <w:sz w:val="24"/>
              </w:rPr>
              <w:t>Северного</w:t>
            </w:r>
            <w:r w:rsidRPr="00552EDB">
              <w:rPr>
                <w:sz w:val="24"/>
              </w:rPr>
              <w:t xml:space="preserve"> административного округа города Москвы</w:t>
            </w:r>
            <w:r>
              <w:rPr>
                <w:sz w:val="24"/>
              </w:rPr>
              <w:t xml:space="preserve">, </w:t>
            </w:r>
            <w:r w:rsidRPr="00552EDB">
              <w:rPr>
                <w:sz w:val="24"/>
              </w:rPr>
              <w:t xml:space="preserve">управах районов </w:t>
            </w:r>
            <w:r w:rsidR="00F07388">
              <w:rPr>
                <w:sz w:val="24"/>
              </w:rPr>
              <w:t>Северного</w:t>
            </w:r>
            <w:r w:rsidRPr="00552EDB">
              <w:rPr>
                <w:sz w:val="24"/>
              </w:rPr>
              <w:t xml:space="preserve"> административного округа города Москвы </w:t>
            </w:r>
            <w:r w:rsidR="006A4386">
              <w:rPr>
                <w:sz w:val="24"/>
              </w:rPr>
              <w:t>ежегодно актуализируются</w:t>
            </w:r>
            <w:r>
              <w:rPr>
                <w:sz w:val="24"/>
              </w:rPr>
              <w:t>.</w:t>
            </w:r>
          </w:p>
        </w:tc>
      </w:tr>
    </w:tbl>
    <w:p w:rsidR="001A5E82" w:rsidRDefault="00FF515E" w:rsidP="00575E7A">
      <w:pPr>
        <w:numPr>
          <w:ilvl w:val="0"/>
          <w:numId w:val="11"/>
        </w:numPr>
        <w:spacing w:before="240" w:after="240"/>
        <w:rPr>
          <w:b/>
        </w:rPr>
      </w:pPr>
      <w:r w:rsidRPr="00C30047">
        <w:rPr>
          <w:b/>
        </w:rPr>
        <w:t xml:space="preserve">Противодействие коррупции при </w:t>
      </w:r>
      <w:r w:rsidR="00D4492C">
        <w:rPr>
          <w:b/>
        </w:rPr>
        <w:t>замещении государственных должностей</w:t>
      </w:r>
      <w:r w:rsidRPr="00C30047">
        <w:rPr>
          <w:b/>
        </w:rPr>
        <w:t xml:space="preserve"> </w:t>
      </w:r>
      <w:r w:rsidR="00D4492C">
        <w:rPr>
          <w:b/>
        </w:rPr>
        <w:t xml:space="preserve">города Москвы, прохождении государственной гражданской службы в префектуре и управах </w:t>
      </w:r>
      <w:r w:rsidR="00F07388">
        <w:rPr>
          <w:b/>
        </w:rPr>
        <w:t>Северного</w:t>
      </w:r>
      <w:r w:rsidR="00D4492C">
        <w:rPr>
          <w:b/>
        </w:rPr>
        <w:t xml:space="preserve"> административного округа города Москвы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670"/>
        <w:gridCol w:w="9072"/>
      </w:tblGrid>
      <w:tr w:rsidR="008B4A7C" w:rsidRPr="00C30047" w:rsidTr="00551129">
        <w:tc>
          <w:tcPr>
            <w:tcW w:w="71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№</w:t>
            </w:r>
          </w:p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п/п</w:t>
            </w:r>
          </w:p>
        </w:tc>
        <w:tc>
          <w:tcPr>
            <w:tcW w:w="567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Наименование мероприятия</w:t>
            </w:r>
          </w:p>
        </w:tc>
        <w:tc>
          <w:tcPr>
            <w:tcW w:w="9072" w:type="dxa"/>
            <w:shd w:val="clear" w:color="auto" w:fill="auto"/>
          </w:tcPr>
          <w:p w:rsidR="008B4A7C" w:rsidRPr="00C30047" w:rsidRDefault="008B4A7C" w:rsidP="008B4A7C">
            <w:pPr>
              <w:jc w:val="center"/>
              <w:rPr>
                <w:b/>
              </w:rPr>
            </w:pPr>
            <w:r w:rsidRPr="00C30047">
              <w:rPr>
                <w:b/>
              </w:rPr>
              <w:t>Исполнение</w:t>
            </w:r>
          </w:p>
        </w:tc>
      </w:tr>
      <w:tr w:rsidR="008B4A7C" w:rsidRPr="00C30047" w:rsidTr="00551129">
        <w:tc>
          <w:tcPr>
            <w:tcW w:w="71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3</w:t>
            </w:r>
          </w:p>
        </w:tc>
      </w:tr>
      <w:tr w:rsidR="00C24698" w:rsidRPr="00C30047" w:rsidTr="00551129">
        <w:tc>
          <w:tcPr>
            <w:tcW w:w="710" w:type="dxa"/>
            <w:shd w:val="clear" w:color="auto" w:fill="auto"/>
          </w:tcPr>
          <w:p w:rsidR="00C24698" w:rsidRPr="000B2C0E" w:rsidRDefault="00C24698" w:rsidP="00955463">
            <w:pPr>
              <w:rPr>
                <w:b/>
              </w:rPr>
            </w:pPr>
            <w:r w:rsidRPr="000B2C0E">
              <w:rPr>
                <w:b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C24698" w:rsidRPr="00C24698" w:rsidRDefault="00C24698" w:rsidP="00634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469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сведений, представляемых лицами, замещающими должности государственной гражданской службы города Москвы, назначение на которые и освобождение от которых осуществляется префектом </w:t>
            </w:r>
            <w:r w:rsidR="00F07388">
              <w:rPr>
                <w:rFonts w:ascii="Times New Roman" w:hAnsi="Times New Roman" w:cs="Times New Roman"/>
                <w:sz w:val="24"/>
                <w:szCs w:val="24"/>
              </w:rPr>
              <w:t>Северного</w:t>
            </w:r>
            <w:r w:rsidRPr="00C2469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округа города Москвы, а также гражданами, претендующими на замещение указанных должностей, соблюдения лицами, замещающими указанные должности, запретов и ограничений при исполнении должностных обязанностей, в том числе соблюдение запрета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9072" w:type="dxa"/>
            <w:shd w:val="clear" w:color="auto" w:fill="auto"/>
          </w:tcPr>
          <w:p w:rsidR="00AF061D" w:rsidRPr="00F94A43" w:rsidRDefault="00196A63" w:rsidP="00C373A7">
            <w:pPr>
              <w:jc w:val="both"/>
            </w:pPr>
            <w:r w:rsidRPr="00F94A43">
              <w:t xml:space="preserve">1. </w:t>
            </w:r>
            <w:r w:rsidR="00AF061D" w:rsidRPr="00F94A43">
              <w:t xml:space="preserve">В 2025 году в рамках осуществления контроля за расходами в форме проверок </w:t>
            </w:r>
            <w:r w:rsidR="00AF061D" w:rsidRPr="00F94A43">
              <w:br/>
              <w:t xml:space="preserve">в соответствии с указом Мэра Москвы от 21.03.2013 № 22-УМ проведено 3 проверочных мероприятия. </w:t>
            </w:r>
          </w:p>
          <w:p w:rsidR="003E2EE4" w:rsidRPr="00F94A43" w:rsidRDefault="003E2EE4" w:rsidP="003E2EE4">
            <w:pPr>
              <w:jc w:val="both"/>
            </w:pPr>
            <w:r w:rsidRPr="00F94A43">
              <w:t>По результатам проверочных мероприятий в соответствии с указом Мэра Москвы от 15.02.2010 № 11-УМ в связи с неполнотой и недостоверностью представленных сведений о доходах применено 8 взысканий.</w:t>
            </w:r>
            <w:r w:rsidR="00AF061D" w:rsidRPr="00F94A43">
              <w:t xml:space="preserve"> </w:t>
            </w:r>
          </w:p>
          <w:p w:rsidR="00D66704" w:rsidRPr="00D66704" w:rsidRDefault="00C373A7" w:rsidP="00F94A43">
            <w:pPr>
              <w:jc w:val="both"/>
            </w:pPr>
            <w:r w:rsidRPr="00F94A43">
              <w:t>2</w:t>
            </w:r>
            <w:r w:rsidR="00D66704" w:rsidRPr="00F94A43">
              <w:t xml:space="preserve">. В результате рассмотрения представления </w:t>
            </w:r>
            <w:r w:rsidR="005E4813" w:rsidRPr="00F94A43">
              <w:t xml:space="preserve">прокуратуры </w:t>
            </w:r>
            <w:r w:rsidR="00E16712" w:rsidRPr="00F94A43">
              <w:t xml:space="preserve">Северного административного округа </w:t>
            </w:r>
            <w:r w:rsidR="005E4813" w:rsidRPr="00F94A43">
              <w:t>города Москвы</w:t>
            </w:r>
            <w:r w:rsidR="00D66704" w:rsidRPr="00F94A43">
              <w:t xml:space="preserve"> решено провести проверку достоверности и полноты сведений о доходах </w:t>
            </w:r>
            <w:r w:rsidR="00360A97" w:rsidRPr="00F94A43">
              <w:t>4</w:t>
            </w:r>
            <w:r w:rsidR="00D66704" w:rsidRPr="00F94A43">
              <w:t xml:space="preserve"> </w:t>
            </w:r>
            <w:r w:rsidR="00E16712" w:rsidRPr="00F94A43">
              <w:t>директоров ГБУ «</w:t>
            </w:r>
            <w:proofErr w:type="spellStart"/>
            <w:r w:rsidR="00E16712" w:rsidRPr="00F94A43">
              <w:t>Жилищник</w:t>
            </w:r>
            <w:proofErr w:type="spellEnd"/>
            <w:r w:rsidR="00E16712" w:rsidRPr="00F94A43">
              <w:t>» районов</w:t>
            </w:r>
            <w:r w:rsidR="00D66704" w:rsidRPr="00F94A43">
              <w:t xml:space="preserve">. По итогу заседания Комиссии </w:t>
            </w:r>
            <w:r w:rsidR="003E2EE4" w:rsidRPr="00F94A43">
              <w:t>противодействия коррупции</w:t>
            </w:r>
            <w:r w:rsidR="00D66704" w:rsidRPr="00F94A43">
              <w:t xml:space="preserve"> решено </w:t>
            </w:r>
            <w:r w:rsidR="007E6367" w:rsidRPr="00F94A43">
              <w:t xml:space="preserve">признать неполными </w:t>
            </w:r>
            <w:r w:rsidR="00F94A43" w:rsidRPr="00F94A43">
              <w:t>о доходах 1 служащего</w:t>
            </w:r>
            <w:r w:rsidR="007E6367" w:rsidRPr="00F94A43">
              <w:t>, строго указать на недопущение подобных нарушений впредь; признать неполными свед</w:t>
            </w:r>
            <w:r w:rsidR="00F94A43" w:rsidRPr="00F94A43">
              <w:t>ения о доходах 2 служащих, применить к служащим</w:t>
            </w:r>
            <w:r w:rsidR="007E6367" w:rsidRPr="00F94A43">
              <w:t xml:space="preserve"> дисциплинарное взыскание в виде выговора</w:t>
            </w:r>
            <w:r w:rsidR="00F94A43" w:rsidRPr="00F94A43">
              <w:t>, признать неполными о доходах 1 служащего, применить к служащему дисциплинарное наказание в виде замечания.</w:t>
            </w:r>
          </w:p>
        </w:tc>
      </w:tr>
      <w:tr w:rsidR="00C24698" w:rsidRPr="00C30047" w:rsidTr="00551129">
        <w:tc>
          <w:tcPr>
            <w:tcW w:w="710" w:type="dxa"/>
            <w:shd w:val="clear" w:color="auto" w:fill="auto"/>
          </w:tcPr>
          <w:p w:rsidR="00C24698" w:rsidRPr="000B2C0E" w:rsidRDefault="00C24698" w:rsidP="00955463">
            <w:pPr>
              <w:rPr>
                <w:b/>
              </w:rPr>
            </w:pPr>
            <w:r w:rsidRPr="000B2C0E">
              <w:rPr>
                <w:b/>
              </w:rPr>
              <w:t>2.2.</w:t>
            </w:r>
          </w:p>
        </w:tc>
        <w:tc>
          <w:tcPr>
            <w:tcW w:w="5670" w:type="dxa"/>
            <w:shd w:val="clear" w:color="auto" w:fill="auto"/>
          </w:tcPr>
          <w:p w:rsidR="00C24698" w:rsidRPr="00C24698" w:rsidRDefault="00C24698" w:rsidP="00634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469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мероприятий, необходимых для принятия решения о проведении проверки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 государственной гражданской службы города Москвы в префектуре </w:t>
            </w:r>
            <w:r w:rsidR="00F07388">
              <w:rPr>
                <w:rFonts w:ascii="Times New Roman" w:hAnsi="Times New Roman" w:cs="Times New Roman"/>
                <w:sz w:val="24"/>
                <w:szCs w:val="24"/>
              </w:rPr>
              <w:t>Северного</w:t>
            </w:r>
            <w:r w:rsidRPr="00C2469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округа города Москвы</w:t>
            </w:r>
          </w:p>
        </w:tc>
        <w:tc>
          <w:tcPr>
            <w:tcW w:w="9072" w:type="dxa"/>
            <w:shd w:val="clear" w:color="auto" w:fill="auto"/>
          </w:tcPr>
          <w:p w:rsidR="00C24698" w:rsidRPr="00D4492C" w:rsidRDefault="00C24698" w:rsidP="00A933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2C">
              <w:rPr>
                <w:rFonts w:ascii="Times New Roman" w:hAnsi="Times New Roman" w:cs="Times New Roman"/>
                <w:sz w:val="24"/>
                <w:szCs w:val="24"/>
              </w:rPr>
              <w:t>Мероприятия, необходимые для принятия решения о проведении проверки достоверност</w:t>
            </w:r>
            <w:r w:rsidR="008956E7">
              <w:rPr>
                <w:rFonts w:ascii="Times New Roman" w:hAnsi="Times New Roman" w:cs="Times New Roman"/>
                <w:sz w:val="24"/>
                <w:szCs w:val="24"/>
              </w:rPr>
              <w:t xml:space="preserve">и и полноты сведений о доходах, </w:t>
            </w:r>
            <w:r w:rsidRPr="00D4492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представляемых лицами, замещающими должности государственной гражданской службы города Москвы в префектуре </w:t>
            </w:r>
            <w:r w:rsidR="00E167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92C">
              <w:rPr>
                <w:rFonts w:ascii="Times New Roman" w:hAnsi="Times New Roman" w:cs="Times New Roman"/>
                <w:sz w:val="24"/>
                <w:szCs w:val="24"/>
              </w:rPr>
              <w:t xml:space="preserve">и управах </w:t>
            </w:r>
            <w:r w:rsidR="00F07388">
              <w:rPr>
                <w:rFonts w:ascii="Times New Roman" w:hAnsi="Times New Roman" w:cs="Times New Roman"/>
                <w:sz w:val="24"/>
                <w:szCs w:val="24"/>
              </w:rPr>
              <w:t>Северного</w:t>
            </w:r>
            <w:r w:rsidRPr="00D4492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округа города Москвы провод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D44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92C" w:rsidRPr="00D4492C">
              <w:rPr>
                <w:rFonts w:ascii="Times New Roman" w:hAnsi="Times New Roman" w:cs="Times New Roman"/>
                <w:sz w:val="24"/>
                <w:szCs w:val="24"/>
              </w:rPr>
              <w:t>в порядке, предусмотренным Указ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D4492C" w:rsidRPr="00D4492C">
              <w:rPr>
                <w:rFonts w:ascii="Times New Roman" w:hAnsi="Times New Roman" w:cs="Times New Roman"/>
                <w:sz w:val="24"/>
                <w:szCs w:val="24"/>
              </w:rPr>
              <w:t xml:space="preserve"> Мэра Москвы 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от 15.02.2010 </w:t>
            </w:r>
            <w:r w:rsidR="00D4492C" w:rsidRPr="00D4492C">
              <w:rPr>
                <w:rFonts w:ascii="Times New Roman" w:hAnsi="Times New Roman" w:cs="Times New Roman"/>
                <w:sz w:val="24"/>
                <w:szCs w:val="24"/>
              </w:rPr>
              <w:t>№ 11-УМ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47F83" w:rsidRPr="00E47F83">
              <w:rPr>
                <w:rFonts w:ascii="Times New Roman" w:hAnsi="Times New Roman" w:cs="Times New Roman"/>
                <w:sz w:val="24"/>
                <w:szCs w:val="24"/>
              </w:rPr>
              <w:t>О проверке сведений, представляемых гражданами,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F83" w:rsidRPr="00E47F83">
              <w:rPr>
                <w:rFonts w:ascii="Times New Roman" w:hAnsi="Times New Roman" w:cs="Times New Roman"/>
                <w:sz w:val="24"/>
                <w:szCs w:val="24"/>
              </w:rPr>
              <w:t>претендующими на замещение должностей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F83" w:rsidRPr="00E47F83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F83" w:rsidRPr="00E47F83">
              <w:rPr>
                <w:rFonts w:ascii="Times New Roman" w:hAnsi="Times New Roman" w:cs="Times New Roman"/>
                <w:sz w:val="24"/>
                <w:szCs w:val="24"/>
              </w:rPr>
              <w:t>гражданской службы города Москвы, и государственными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F83" w:rsidRPr="00E47F83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 города Москвы, и соблюдения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F83" w:rsidRPr="00E47F83"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гражданскими служащими города Москвы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F83" w:rsidRPr="00E47F83">
              <w:rPr>
                <w:rFonts w:ascii="Times New Roman" w:hAnsi="Times New Roman" w:cs="Times New Roman"/>
                <w:sz w:val="24"/>
                <w:szCs w:val="24"/>
              </w:rPr>
              <w:t>требований к служебному поведению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E47F83" w:rsidRPr="00D44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7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492C" w:rsidRPr="00D4492C">
              <w:rPr>
                <w:rFonts w:ascii="Times New Roman" w:hAnsi="Times New Roman" w:cs="Times New Roman"/>
                <w:sz w:val="24"/>
                <w:szCs w:val="24"/>
              </w:rPr>
              <w:t xml:space="preserve">с возможностью предоставления служащим в управление государственной службы </w:t>
            </w:r>
            <w:r w:rsidR="00E167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492C" w:rsidRPr="00D4492C">
              <w:rPr>
                <w:rFonts w:ascii="Times New Roman" w:hAnsi="Times New Roman" w:cs="Times New Roman"/>
                <w:sz w:val="24"/>
                <w:szCs w:val="24"/>
              </w:rPr>
              <w:t>и кадров дополнительных данных с последующем рассмо</w:t>
            </w:r>
            <w:r w:rsidR="00D4492C">
              <w:rPr>
                <w:rFonts w:ascii="Times New Roman" w:hAnsi="Times New Roman" w:cs="Times New Roman"/>
                <w:sz w:val="24"/>
                <w:szCs w:val="24"/>
              </w:rPr>
              <w:t xml:space="preserve">трением результатов </w:t>
            </w:r>
            <w:r w:rsidR="00E167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492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75E7A" w:rsidRPr="00575E7A">
              <w:rPr>
                <w:rFonts w:ascii="Times New Roman" w:hAnsi="Times New Roman" w:cs="Times New Roman"/>
                <w:sz w:val="24"/>
                <w:szCs w:val="24"/>
              </w:rPr>
              <w:t>Комиссии по соблюдению требований к служебному поведению государственных гражданских служащих города Москвы и урегулированию конфликта интересов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7F83" w:rsidRPr="00D4492C">
              <w:rPr>
                <w:rFonts w:ascii="Times New Roman" w:hAnsi="Times New Roman" w:cs="Times New Roman"/>
                <w:sz w:val="24"/>
                <w:szCs w:val="24"/>
              </w:rPr>
              <w:t>Указ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E47F83" w:rsidRPr="00D4492C">
              <w:rPr>
                <w:rFonts w:ascii="Times New Roman" w:hAnsi="Times New Roman" w:cs="Times New Roman"/>
                <w:sz w:val="24"/>
                <w:szCs w:val="24"/>
              </w:rPr>
              <w:t xml:space="preserve"> Мэра Москвы 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от 27.09.2010 </w:t>
            </w:r>
            <w:r w:rsidR="00E47F83" w:rsidRPr="00D449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 w:rsidR="00E47F83" w:rsidRPr="00D4492C">
              <w:rPr>
                <w:rFonts w:ascii="Times New Roman" w:hAnsi="Times New Roman" w:cs="Times New Roman"/>
                <w:sz w:val="24"/>
                <w:szCs w:val="24"/>
              </w:rPr>
              <w:t>-УМ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47F83" w:rsidRPr="00E47F83">
              <w:rPr>
                <w:rFonts w:ascii="Times New Roman" w:hAnsi="Times New Roman" w:cs="Times New Roman"/>
                <w:sz w:val="24"/>
                <w:szCs w:val="24"/>
              </w:rPr>
              <w:t>О комиссиях по соблюдению требований к служебному поведению государственных гражданских служащих города Москвы и урегулированию конфликта интересов</w:t>
            </w:r>
            <w:r w:rsidR="00E47F8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24698" w:rsidRPr="00C30047" w:rsidTr="00551129">
        <w:tc>
          <w:tcPr>
            <w:tcW w:w="710" w:type="dxa"/>
            <w:shd w:val="clear" w:color="auto" w:fill="auto"/>
          </w:tcPr>
          <w:p w:rsidR="00C24698" w:rsidRPr="000B2C0E" w:rsidRDefault="00C24698" w:rsidP="00955463">
            <w:pPr>
              <w:rPr>
                <w:b/>
              </w:rPr>
            </w:pPr>
            <w:r w:rsidRPr="000B2C0E">
              <w:rPr>
                <w:b/>
              </w:rPr>
              <w:t>2.3.</w:t>
            </w:r>
          </w:p>
        </w:tc>
        <w:tc>
          <w:tcPr>
            <w:tcW w:w="5670" w:type="dxa"/>
            <w:shd w:val="clear" w:color="auto" w:fill="auto"/>
          </w:tcPr>
          <w:p w:rsidR="00825357" w:rsidRPr="00C24698" w:rsidRDefault="00C24698" w:rsidP="00634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4698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698">
              <w:rPr>
                <w:rFonts w:ascii="Times New Roman" w:hAnsi="Times New Roman" w:cs="Times New Roman"/>
                <w:sz w:val="24"/>
                <w:szCs w:val="24"/>
              </w:rPr>
              <w:t xml:space="preserve">префектуры </w:t>
            </w:r>
            <w:r w:rsidR="0083352B">
              <w:rPr>
                <w:rFonts w:ascii="Times New Roman" w:hAnsi="Times New Roman" w:cs="Times New Roman"/>
                <w:sz w:val="24"/>
                <w:szCs w:val="24"/>
              </w:rPr>
              <w:t xml:space="preserve">и управ районов </w:t>
            </w:r>
            <w:r w:rsidR="00F07388">
              <w:rPr>
                <w:rFonts w:ascii="Times New Roman" w:hAnsi="Times New Roman" w:cs="Times New Roman"/>
                <w:sz w:val="24"/>
                <w:szCs w:val="24"/>
              </w:rPr>
              <w:t>Северного</w:t>
            </w:r>
            <w:r w:rsidRPr="00C2469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округа города Москвы о случаях склонения к совершению коррупционных правонарушений, а также уведомлений работников организаций, подведомственных префектуре </w:t>
            </w:r>
            <w:r w:rsidR="00F07388">
              <w:rPr>
                <w:rFonts w:ascii="Times New Roman" w:hAnsi="Times New Roman" w:cs="Times New Roman"/>
                <w:sz w:val="24"/>
                <w:szCs w:val="24"/>
              </w:rPr>
              <w:t>Северного</w:t>
            </w:r>
            <w:r w:rsidRPr="00C2469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округа города Москвы, в целях предотвращения и урегулирования конфликта интересов</w:t>
            </w:r>
          </w:p>
        </w:tc>
        <w:tc>
          <w:tcPr>
            <w:tcW w:w="9072" w:type="dxa"/>
            <w:shd w:val="clear" w:color="auto" w:fill="auto"/>
          </w:tcPr>
          <w:p w:rsidR="00C24698" w:rsidRPr="00842679" w:rsidRDefault="00C24698" w:rsidP="000175DE">
            <w:pPr>
              <w:jc w:val="both"/>
            </w:pPr>
            <w:r w:rsidRPr="00C24698">
              <w:t xml:space="preserve">Уведомлений о случаях склонения государственных гражданских служащих префектуры и управ районов </w:t>
            </w:r>
            <w:r w:rsidR="00F07388">
              <w:t>Северного</w:t>
            </w:r>
            <w:r w:rsidRPr="00C24698">
              <w:t xml:space="preserve"> административного округа города Москвы </w:t>
            </w:r>
            <w:r w:rsidR="00E16712">
              <w:br/>
            </w:r>
            <w:r w:rsidRPr="00C24698">
              <w:t xml:space="preserve">и работников подведомственных префектуре государственных учреждениях </w:t>
            </w:r>
            <w:r w:rsidR="00E16712">
              <w:br/>
            </w:r>
            <w:r w:rsidRPr="00C24698">
              <w:t>к совершению коррупционных правонарушений не поступало.</w:t>
            </w:r>
          </w:p>
        </w:tc>
      </w:tr>
      <w:tr w:rsidR="004B748D" w:rsidRPr="00C30047" w:rsidTr="00551129">
        <w:tc>
          <w:tcPr>
            <w:tcW w:w="710" w:type="dxa"/>
            <w:shd w:val="clear" w:color="auto" w:fill="auto"/>
          </w:tcPr>
          <w:p w:rsidR="004B748D" w:rsidRPr="000B2C0E" w:rsidRDefault="004B748D" w:rsidP="00955463">
            <w:pPr>
              <w:rPr>
                <w:b/>
              </w:rPr>
            </w:pPr>
            <w:r>
              <w:rPr>
                <w:b/>
              </w:rPr>
              <w:t>2.4.</w:t>
            </w:r>
          </w:p>
        </w:tc>
        <w:tc>
          <w:tcPr>
            <w:tcW w:w="5670" w:type="dxa"/>
            <w:shd w:val="clear" w:color="auto" w:fill="auto"/>
          </w:tcPr>
          <w:p w:rsidR="00196A63" w:rsidRPr="00C24698" w:rsidRDefault="004B748D" w:rsidP="006346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748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актуализацию сведений, содержащихся в личных делах лиц, замещающих государственные должности города Москвы или должности государственной гражданской службы</w:t>
            </w:r>
            <w:r w:rsidR="00F07388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 в Северном</w:t>
            </w:r>
            <w:r w:rsidRPr="004B748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административном округе</w:t>
            </w:r>
          </w:p>
        </w:tc>
        <w:tc>
          <w:tcPr>
            <w:tcW w:w="9072" w:type="dxa"/>
            <w:shd w:val="clear" w:color="auto" w:fill="auto"/>
          </w:tcPr>
          <w:p w:rsidR="00196A63" w:rsidRPr="00C24698" w:rsidRDefault="004B748D" w:rsidP="004B748D">
            <w:pPr>
              <w:jc w:val="both"/>
            </w:pPr>
            <w:r>
              <w:t xml:space="preserve">Проведены мероприятия, направленные </w:t>
            </w:r>
            <w:r w:rsidRPr="004B748D">
              <w:t xml:space="preserve">на актуализацию сведений, содержащихся </w:t>
            </w:r>
            <w:r w:rsidR="00E16712">
              <w:br/>
            </w:r>
            <w:r w:rsidRPr="004B748D">
              <w:t>в личных делах лиц, замещающих государственные должности города Москвы или должности государственной гражданской службы</w:t>
            </w:r>
            <w:r w:rsidR="00F07388">
              <w:t xml:space="preserve"> города Москвы в Северном</w:t>
            </w:r>
            <w:r w:rsidRPr="004B748D">
              <w:t xml:space="preserve"> административном округе</w:t>
            </w:r>
            <w:r>
              <w:t xml:space="preserve">. </w:t>
            </w:r>
            <w:r w:rsidRPr="004B748D">
              <w:t xml:space="preserve">Мероприятия проведены </w:t>
            </w:r>
            <w:r w:rsidR="00D60032">
              <w:t>у</w:t>
            </w:r>
            <w:r>
              <w:t xml:space="preserve">правлением государственной службы и кадров префектуры </w:t>
            </w:r>
            <w:r w:rsidR="00F07388">
              <w:t>Северного</w:t>
            </w:r>
            <w:r>
              <w:t xml:space="preserve"> административного округа самостоятельно. </w:t>
            </w:r>
            <w:r w:rsidR="008B5988" w:rsidRPr="004B748D">
              <w:t>Сведения,</w:t>
            </w:r>
            <w:r w:rsidRPr="004B748D">
              <w:t xml:space="preserve"> указанные в личных делах государственных гражданских служащих сверены с подтверждающими документами.</w:t>
            </w:r>
          </w:p>
        </w:tc>
      </w:tr>
    </w:tbl>
    <w:p w:rsidR="00C162AB" w:rsidRDefault="00C162AB" w:rsidP="00575E7A">
      <w:pPr>
        <w:numPr>
          <w:ilvl w:val="0"/>
          <w:numId w:val="11"/>
        </w:numPr>
        <w:spacing w:before="240" w:after="240"/>
        <w:rPr>
          <w:b/>
        </w:rPr>
      </w:pPr>
      <w:bookmarkStart w:id="1" w:name="_Hlk44421836"/>
      <w:r w:rsidRPr="00C162AB">
        <w:rPr>
          <w:b/>
        </w:rPr>
        <w:t>Реализация антикоррупционной политики в сфере осуществления закупок товаров, работ, услуг для обеспечения государственных нужд города Москвы</w:t>
      </w:r>
      <w:r>
        <w:rPr>
          <w:b/>
        </w:rPr>
        <w:t xml:space="preserve">, </w:t>
      </w:r>
      <w:r w:rsidRPr="00C162AB">
        <w:rPr>
          <w:b/>
        </w:rPr>
        <w:t>а также в сфере закупок товаров, работ, услуг отдельными видами юридических лиц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670"/>
        <w:gridCol w:w="9072"/>
      </w:tblGrid>
      <w:tr w:rsidR="00C162AB" w:rsidRPr="00C30047" w:rsidTr="00A12437">
        <w:tc>
          <w:tcPr>
            <w:tcW w:w="710" w:type="dxa"/>
            <w:shd w:val="clear" w:color="auto" w:fill="auto"/>
          </w:tcPr>
          <w:p w:rsidR="00C162AB" w:rsidRPr="00C30047" w:rsidRDefault="00C162AB" w:rsidP="00A12437">
            <w:pPr>
              <w:jc w:val="center"/>
              <w:rPr>
                <w:b/>
              </w:rPr>
            </w:pPr>
            <w:r w:rsidRPr="00C30047">
              <w:rPr>
                <w:b/>
              </w:rPr>
              <w:t>№</w:t>
            </w:r>
          </w:p>
          <w:p w:rsidR="00C162AB" w:rsidRPr="00C30047" w:rsidRDefault="00C162AB" w:rsidP="00A12437">
            <w:pPr>
              <w:jc w:val="center"/>
              <w:rPr>
                <w:b/>
              </w:rPr>
            </w:pPr>
            <w:r w:rsidRPr="00C30047">
              <w:rPr>
                <w:b/>
              </w:rPr>
              <w:t>п/п</w:t>
            </w:r>
          </w:p>
        </w:tc>
        <w:tc>
          <w:tcPr>
            <w:tcW w:w="5670" w:type="dxa"/>
            <w:shd w:val="clear" w:color="auto" w:fill="auto"/>
          </w:tcPr>
          <w:p w:rsidR="00C162AB" w:rsidRPr="00C30047" w:rsidRDefault="00C162AB" w:rsidP="00A12437">
            <w:pPr>
              <w:jc w:val="center"/>
              <w:rPr>
                <w:b/>
              </w:rPr>
            </w:pPr>
            <w:r w:rsidRPr="00C30047">
              <w:rPr>
                <w:b/>
              </w:rPr>
              <w:t>Наименование мероприятия</w:t>
            </w:r>
          </w:p>
        </w:tc>
        <w:tc>
          <w:tcPr>
            <w:tcW w:w="9072" w:type="dxa"/>
            <w:shd w:val="clear" w:color="auto" w:fill="auto"/>
          </w:tcPr>
          <w:p w:rsidR="00C162AB" w:rsidRPr="00C30047" w:rsidRDefault="00C162AB" w:rsidP="00A12437">
            <w:pPr>
              <w:jc w:val="center"/>
              <w:rPr>
                <w:b/>
              </w:rPr>
            </w:pPr>
            <w:r w:rsidRPr="00C30047">
              <w:rPr>
                <w:b/>
              </w:rPr>
              <w:t>Исполнение</w:t>
            </w:r>
          </w:p>
        </w:tc>
      </w:tr>
      <w:tr w:rsidR="00C162AB" w:rsidRPr="00C30047" w:rsidTr="00A12437">
        <w:tc>
          <w:tcPr>
            <w:tcW w:w="710" w:type="dxa"/>
            <w:shd w:val="clear" w:color="auto" w:fill="auto"/>
          </w:tcPr>
          <w:p w:rsidR="00C162AB" w:rsidRPr="00C30047" w:rsidRDefault="00C162AB" w:rsidP="00A12437">
            <w:pPr>
              <w:jc w:val="center"/>
              <w:rPr>
                <w:b/>
              </w:rPr>
            </w:pPr>
            <w:r w:rsidRPr="00C30047">
              <w:rPr>
                <w:b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C162AB" w:rsidRPr="00C30047" w:rsidRDefault="00C162AB" w:rsidP="00A12437">
            <w:pPr>
              <w:jc w:val="center"/>
              <w:rPr>
                <w:b/>
              </w:rPr>
            </w:pPr>
            <w:r w:rsidRPr="00C30047">
              <w:rPr>
                <w:b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C162AB" w:rsidRPr="00C30047" w:rsidRDefault="00C162AB" w:rsidP="00A12437">
            <w:pPr>
              <w:jc w:val="center"/>
              <w:rPr>
                <w:b/>
              </w:rPr>
            </w:pPr>
            <w:r w:rsidRPr="00C30047">
              <w:rPr>
                <w:b/>
              </w:rPr>
              <w:t>3</w:t>
            </w:r>
          </w:p>
        </w:tc>
      </w:tr>
      <w:tr w:rsidR="000A24A0" w:rsidRPr="00C30047" w:rsidTr="00A12437">
        <w:tc>
          <w:tcPr>
            <w:tcW w:w="710" w:type="dxa"/>
            <w:shd w:val="clear" w:color="auto" w:fill="auto"/>
          </w:tcPr>
          <w:p w:rsidR="000A24A0" w:rsidRPr="000D488C" w:rsidRDefault="000A24A0" w:rsidP="000A24A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Pr="000D488C">
              <w:rPr>
                <w:b/>
              </w:rPr>
              <w:t>.1.</w:t>
            </w:r>
          </w:p>
        </w:tc>
        <w:tc>
          <w:tcPr>
            <w:tcW w:w="5670" w:type="dxa"/>
            <w:shd w:val="clear" w:color="auto" w:fill="auto"/>
          </w:tcPr>
          <w:p w:rsidR="000A24A0" w:rsidRPr="00C162AB" w:rsidRDefault="000A24A0" w:rsidP="000A24A0">
            <w:r w:rsidRPr="00C162AB">
              <w:t>Анализ правоприменительной практики в целях совершенствования организационных и правовых мер, направленных на минимизацию коррупциогенных факторов в сфере закупок товаров, работ, услуг для обеспечения государственных нужд города Москвы</w:t>
            </w:r>
            <w:r>
              <w:t xml:space="preserve">, </w:t>
            </w:r>
            <w:r w:rsidRPr="00C162AB">
              <w:t>а также в сфере закупок товаров, работ, услуг отдельными видами юридических лиц</w:t>
            </w:r>
          </w:p>
        </w:tc>
        <w:tc>
          <w:tcPr>
            <w:tcW w:w="9072" w:type="dxa"/>
            <w:shd w:val="clear" w:color="auto" w:fill="auto"/>
          </w:tcPr>
          <w:p w:rsidR="000A24A0" w:rsidRPr="00E323FC" w:rsidRDefault="000A24A0" w:rsidP="00F94A43">
            <w:pPr>
              <w:jc w:val="both"/>
            </w:pPr>
            <w:r w:rsidRPr="00E323FC">
              <w:t>За 2025 года проведен анализ правоприменительной практики, направл</w:t>
            </w:r>
            <w:r w:rsidR="00F07388">
              <w:t xml:space="preserve">енной </w:t>
            </w:r>
            <w:r w:rsidR="00F94A43">
              <w:br/>
            </w:r>
            <w:r w:rsidR="00F07388">
              <w:t>на минимизацию коррупцио</w:t>
            </w:r>
            <w:r w:rsidRPr="00E323FC">
              <w:t>нных факторов в сфере закупок товаров, работ, услуг для обеспечения государственных</w:t>
            </w:r>
            <w:r w:rsidR="00F07388">
              <w:t xml:space="preserve"> нужд города Москвы. Коррупцио</w:t>
            </w:r>
            <w:r w:rsidRPr="00E323FC">
              <w:t xml:space="preserve">нных факторов </w:t>
            </w:r>
            <w:r w:rsidR="00F94A43">
              <w:br/>
            </w:r>
            <w:r w:rsidRPr="00E323FC">
              <w:t xml:space="preserve">в сфере закупок товаров, работ, услуг для обеспечения нужд заказчиков </w:t>
            </w:r>
            <w:r w:rsidR="00F07388">
              <w:t>Северного</w:t>
            </w:r>
            <w:r w:rsidRPr="00E323FC">
              <w:t xml:space="preserve"> административного округа города Москвы не выявлено.</w:t>
            </w:r>
          </w:p>
        </w:tc>
      </w:tr>
      <w:tr w:rsidR="000A24A0" w:rsidRPr="00C30047" w:rsidTr="00A12437">
        <w:tc>
          <w:tcPr>
            <w:tcW w:w="710" w:type="dxa"/>
            <w:shd w:val="clear" w:color="auto" w:fill="auto"/>
          </w:tcPr>
          <w:p w:rsidR="000A24A0" w:rsidRDefault="000A24A0" w:rsidP="000A24A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3.2.</w:t>
            </w:r>
          </w:p>
        </w:tc>
        <w:tc>
          <w:tcPr>
            <w:tcW w:w="5670" w:type="dxa"/>
            <w:shd w:val="clear" w:color="auto" w:fill="auto"/>
          </w:tcPr>
          <w:p w:rsidR="000A24A0" w:rsidRPr="00C162AB" w:rsidRDefault="000A24A0" w:rsidP="000A24A0">
            <w:r w:rsidRPr="00C162AB">
              <w:t>Мониторинг нарушений антимонопольного законодательства в сфере закупок товаров, работ, услуг для обеспечения государственных нужд города Москвы, выработка предложений по созданию механизмов защиты интересов заказчика и поставщика (подрядчика, исполнителя)</w:t>
            </w:r>
          </w:p>
        </w:tc>
        <w:tc>
          <w:tcPr>
            <w:tcW w:w="9072" w:type="dxa"/>
            <w:shd w:val="clear" w:color="auto" w:fill="auto"/>
          </w:tcPr>
          <w:p w:rsidR="000A24A0" w:rsidRPr="00E323FC" w:rsidRDefault="000A24A0" w:rsidP="00814408">
            <w:pPr>
              <w:jc w:val="both"/>
            </w:pPr>
            <w:r w:rsidRPr="00814408">
              <w:t xml:space="preserve">В период 01.01.2025 – </w:t>
            </w:r>
            <w:r w:rsidR="001B74B9" w:rsidRPr="00814408">
              <w:t>31.12</w:t>
            </w:r>
            <w:r w:rsidRPr="00814408">
              <w:t xml:space="preserve">.2025 участниками закупок было подано </w:t>
            </w:r>
            <w:r w:rsidR="00814408" w:rsidRPr="00814408">
              <w:t>2</w:t>
            </w:r>
            <w:r w:rsidRPr="00814408">
              <w:t xml:space="preserve"> жалоб</w:t>
            </w:r>
            <w:r w:rsidR="00814408" w:rsidRPr="00814408">
              <w:t>ы</w:t>
            </w:r>
            <w:r w:rsidRPr="00814408">
              <w:t xml:space="preserve"> </w:t>
            </w:r>
            <w:r w:rsidR="00F94A43" w:rsidRPr="00814408">
              <w:br/>
            </w:r>
            <w:r w:rsidRPr="00814408">
              <w:t xml:space="preserve">в Управление Федеральной антимонопольной службы по города Москвы </w:t>
            </w:r>
            <w:r w:rsidR="00814408">
              <w:br/>
            </w:r>
            <w:r w:rsidRPr="00814408">
              <w:t xml:space="preserve">на </w:t>
            </w:r>
            <w:r w:rsidR="00814408" w:rsidRPr="00814408">
              <w:t>2 процедур</w:t>
            </w:r>
            <w:r w:rsidR="004D6925">
              <w:t>ы</w:t>
            </w:r>
            <w:r w:rsidR="00814408" w:rsidRPr="00814408">
              <w:t xml:space="preserve"> закупок. Н</w:t>
            </w:r>
            <w:r w:rsidRPr="00814408">
              <w:t xml:space="preserve">арушений антимонопольного законодательства </w:t>
            </w:r>
            <w:r w:rsidR="004D6925">
              <w:br/>
            </w:r>
            <w:r w:rsidRPr="00814408">
              <w:t xml:space="preserve">не выявлено. </w:t>
            </w:r>
          </w:p>
        </w:tc>
      </w:tr>
      <w:tr w:rsidR="000A24A0" w:rsidRPr="00C30047" w:rsidTr="00A12437">
        <w:tc>
          <w:tcPr>
            <w:tcW w:w="710" w:type="dxa"/>
            <w:shd w:val="clear" w:color="auto" w:fill="auto"/>
          </w:tcPr>
          <w:p w:rsidR="000A24A0" w:rsidRPr="00814408" w:rsidRDefault="000A24A0" w:rsidP="000A24A0">
            <w:pPr>
              <w:jc w:val="center"/>
              <w:rPr>
                <w:b/>
              </w:rPr>
            </w:pPr>
            <w:r w:rsidRPr="00814408">
              <w:rPr>
                <w:b/>
              </w:rPr>
              <w:t>3.3.</w:t>
            </w:r>
          </w:p>
        </w:tc>
        <w:tc>
          <w:tcPr>
            <w:tcW w:w="5670" w:type="dxa"/>
            <w:shd w:val="clear" w:color="auto" w:fill="auto"/>
          </w:tcPr>
          <w:p w:rsidR="000A24A0" w:rsidRPr="00C162AB" w:rsidRDefault="000A24A0" w:rsidP="000A24A0">
            <w:r w:rsidRPr="00C162AB">
              <w:t>Продолжение работы по совершенствованию и развитию системы электронных торгов как средства минимизации коррупционных рисков в сфере закупок товаров, работ, услуг для обеспечения государственных нужд города Москвы</w:t>
            </w:r>
          </w:p>
        </w:tc>
        <w:tc>
          <w:tcPr>
            <w:tcW w:w="9072" w:type="dxa"/>
            <w:shd w:val="clear" w:color="auto" w:fill="auto"/>
          </w:tcPr>
          <w:p w:rsidR="000A24A0" w:rsidRPr="00E323FC" w:rsidRDefault="000A24A0" w:rsidP="000A24A0">
            <w:r w:rsidRPr="00E323FC">
              <w:t xml:space="preserve">С 01.01.2025 года закупки (за исключением закрытых конкурсов и аукционов) для нужд заказчиков </w:t>
            </w:r>
            <w:r w:rsidR="00F07388">
              <w:t>Северного</w:t>
            </w:r>
            <w:r w:rsidRPr="00E323FC">
              <w:t xml:space="preserve"> административного округа города Москвы  проводятся в электронной форме.</w:t>
            </w:r>
          </w:p>
        </w:tc>
      </w:tr>
      <w:tr w:rsidR="001411F3" w:rsidRPr="00C30047" w:rsidTr="00A12437">
        <w:tc>
          <w:tcPr>
            <w:tcW w:w="710" w:type="dxa"/>
            <w:shd w:val="clear" w:color="auto" w:fill="auto"/>
          </w:tcPr>
          <w:p w:rsidR="001411F3" w:rsidRPr="00540B7E" w:rsidRDefault="001411F3" w:rsidP="001411F3">
            <w:pPr>
              <w:jc w:val="center"/>
              <w:rPr>
                <w:b/>
              </w:rPr>
            </w:pPr>
            <w:r>
              <w:rPr>
                <w:b/>
              </w:rPr>
              <w:t>3.4.</w:t>
            </w:r>
          </w:p>
        </w:tc>
        <w:tc>
          <w:tcPr>
            <w:tcW w:w="5670" w:type="dxa"/>
            <w:shd w:val="clear" w:color="auto" w:fill="auto"/>
          </w:tcPr>
          <w:p w:rsidR="001411F3" w:rsidRPr="00540B7E" w:rsidRDefault="00340802" w:rsidP="001411F3">
            <w:r w:rsidRPr="00340802">
              <w:t xml:space="preserve">Анализ деклараций государственных гражданских служащих города Москвы, участвующих в осуществлении закупок товаров, работ, услуг для обеспечения государственных нужд города Москвы, о возможной личной заинтересованности, которая приводит или может привести к конфликту интересов (представляемых в соответствии с письмом Заместителя Мэра Москвы в Правительстве Москвы по вопросам региональной безопасности и информационной политики </w:t>
            </w:r>
            <w:proofErr w:type="spellStart"/>
            <w:r w:rsidRPr="00340802">
              <w:t>А.Н.Горбенко</w:t>
            </w:r>
            <w:proofErr w:type="spellEnd"/>
            <w:r w:rsidRPr="00340802">
              <w:t xml:space="preserve"> от 20.10.2021 № 22-22-838/21)</w:t>
            </w:r>
          </w:p>
        </w:tc>
        <w:tc>
          <w:tcPr>
            <w:tcW w:w="9072" w:type="dxa"/>
            <w:shd w:val="clear" w:color="auto" w:fill="auto"/>
          </w:tcPr>
          <w:p w:rsidR="001411F3" w:rsidRPr="00B24670" w:rsidRDefault="001411F3" w:rsidP="00340802">
            <w:pPr>
              <w:jc w:val="both"/>
            </w:pPr>
            <w:r>
              <w:t xml:space="preserve">Государственные гражданские служащие </w:t>
            </w:r>
            <w:r w:rsidRPr="00C2542B">
              <w:t>префектур</w:t>
            </w:r>
            <w:r>
              <w:t>ы</w:t>
            </w:r>
            <w:r w:rsidRPr="00C2542B">
              <w:t xml:space="preserve"> и управ районов </w:t>
            </w:r>
            <w:r w:rsidR="00F07388">
              <w:t>Северного</w:t>
            </w:r>
            <w:r w:rsidRPr="00C2542B">
              <w:t xml:space="preserve"> административного округа города Москвы</w:t>
            </w:r>
            <w:r>
              <w:t>,</w:t>
            </w:r>
            <w:r w:rsidRPr="00C2542B">
              <w:t xml:space="preserve"> </w:t>
            </w:r>
            <w:r>
              <w:t>участвующие</w:t>
            </w:r>
            <w:r w:rsidRPr="00540B7E">
              <w:t xml:space="preserve"> в осуществлении закупок товаров, работ, услуг для обеспечения государственных нужд города Москвы</w:t>
            </w:r>
            <w:r>
              <w:t>, ознакомлены с Методическими</w:t>
            </w:r>
            <w:r w:rsidRPr="00D6722D">
              <w:t xml:space="preserve"> рекомендаци</w:t>
            </w:r>
            <w:r>
              <w:t>ями</w:t>
            </w:r>
            <w:r w:rsidRPr="00D6722D">
              <w:t xml:space="preserve">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</w:t>
            </w:r>
            <w:r>
              <w:t>, подготовленными Министерством труда и социальной защиты Российской Федерации. Декларации</w:t>
            </w:r>
            <w:r w:rsidRPr="00540B7E">
              <w:t xml:space="preserve"> </w:t>
            </w:r>
            <w:r>
              <w:t xml:space="preserve">государственных гражданских служащих </w:t>
            </w:r>
            <w:r w:rsidRPr="00C2542B">
              <w:t>префектур</w:t>
            </w:r>
            <w:r>
              <w:t>ы</w:t>
            </w:r>
            <w:r w:rsidRPr="00C2542B">
              <w:t xml:space="preserve"> и управ районов </w:t>
            </w:r>
            <w:r w:rsidR="00F07388">
              <w:t>Северного</w:t>
            </w:r>
            <w:r w:rsidRPr="00C2542B">
              <w:t xml:space="preserve"> административного округа города Москвы</w:t>
            </w:r>
            <w:r>
              <w:t>,</w:t>
            </w:r>
            <w:r w:rsidRPr="00C2542B">
              <w:t xml:space="preserve"> </w:t>
            </w:r>
            <w:r>
              <w:t>участвующих</w:t>
            </w:r>
            <w:r w:rsidRPr="00540B7E">
              <w:t xml:space="preserve"> в осуществлении закупок товаров, работ, услуг для обеспечения государственных нужд города Москвы, о возможной личной заинтересованности, которая приводит или может привести к конфликту интересов (представляемы</w:t>
            </w:r>
            <w:r>
              <w:t>е</w:t>
            </w:r>
            <w:r w:rsidRPr="00540B7E">
              <w:t xml:space="preserve"> в соответствии с методическими рекомендациями Министерства труда и социальной защиты Российской Федерации</w:t>
            </w:r>
            <w:r w:rsidR="00340802">
              <w:t>)</w:t>
            </w:r>
            <w:r w:rsidRPr="00540B7E">
              <w:t xml:space="preserve">, </w:t>
            </w:r>
            <w:r>
              <w:t xml:space="preserve">предоставлены в управление государственной службы и кадров префектуры </w:t>
            </w:r>
            <w:r w:rsidR="00F07388">
              <w:t>Северного</w:t>
            </w:r>
            <w:r w:rsidRPr="00C2542B">
              <w:t xml:space="preserve"> административного округа города Москвы</w:t>
            </w:r>
            <w:r>
              <w:t>.</w:t>
            </w:r>
          </w:p>
        </w:tc>
      </w:tr>
    </w:tbl>
    <w:bookmarkEnd w:id="1"/>
    <w:p w:rsidR="001A5E82" w:rsidRDefault="000D488C" w:rsidP="00575E7A">
      <w:pPr>
        <w:spacing w:before="240" w:after="240"/>
        <w:ind w:left="360"/>
        <w:rPr>
          <w:b/>
        </w:rPr>
      </w:pPr>
      <w:r w:rsidRPr="000D488C">
        <w:rPr>
          <w:b/>
        </w:rPr>
        <w:t>4.</w:t>
      </w:r>
      <w:r>
        <w:rPr>
          <w:b/>
        </w:rPr>
        <w:t xml:space="preserve"> </w:t>
      </w:r>
      <w:r w:rsidR="00B96D16" w:rsidRPr="00C30047">
        <w:rPr>
          <w:b/>
        </w:rPr>
        <w:t xml:space="preserve">Обучение </w:t>
      </w:r>
      <w:r w:rsidR="00155457" w:rsidRPr="00C30047">
        <w:rPr>
          <w:b/>
        </w:rPr>
        <w:t>государственных гражданских служащих города Москвы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670"/>
        <w:gridCol w:w="9072"/>
      </w:tblGrid>
      <w:tr w:rsidR="008B4A7C" w:rsidRPr="00C30047" w:rsidTr="000D488C">
        <w:tc>
          <w:tcPr>
            <w:tcW w:w="71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№</w:t>
            </w:r>
          </w:p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п/п</w:t>
            </w:r>
          </w:p>
        </w:tc>
        <w:tc>
          <w:tcPr>
            <w:tcW w:w="567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Наименование мероприятия</w:t>
            </w:r>
          </w:p>
        </w:tc>
        <w:tc>
          <w:tcPr>
            <w:tcW w:w="9072" w:type="dxa"/>
            <w:shd w:val="clear" w:color="auto" w:fill="auto"/>
          </w:tcPr>
          <w:p w:rsidR="008B4A7C" w:rsidRPr="00C30047" w:rsidRDefault="008B4A7C" w:rsidP="008B4A7C">
            <w:pPr>
              <w:jc w:val="center"/>
              <w:rPr>
                <w:b/>
              </w:rPr>
            </w:pPr>
            <w:r w:rsidRPr="00C30047">
              <w:rPr>
                <w:b/>
              </w:rPr>
              <w:t>Исполнение</w:t>
            </w:r>
          </w:p>
        </w:tc>
      </w:tr>
      <w:tr w:rsidR="008B4A7C" w:rsidRPr="00C30047" w:rsidTr="000D488C">
        <w:tc>
          <w:tcPr>
            <w:tcW w:w="71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3</w:t>
            </w:r>
          </w:p>
        </w:tc>
      </w:tr>
      <w:tr w:rsidR="008B4A7C" w:rsidRPr="00C30047" w:rsidTr="000C31C0">
        <w:tc>
          <w:tcPr>
            <w:tcW w:w="710" w:type="dxa"/>
            <w:shd w:val="clear" w:color="auto" w:fill="auto"/>
          </w:tcPr>
          <w:p w:rsidR="008B4A7C" w:rsidRPr="000D488C" w:rsidRDefault="000D488C" w:rsidP="000D488C">
            <w:pPr>
              <w:jc w:val="center"/>
              <w:rPr>
                <w:b/>
              </w:rPr>
            </w:pPr>
            <w:r w:rsidRPr="000D488C">
              <w:rPr>
                <w:b/>
              </w:rPr>
              <w:t>4.</w:t>
            </w:r>
            <w:r w:rsidR="008B4A7C" w:rsidRPr="000D488C">
              <w:rPr>
                <w:b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8B4A7C" w:rsidRPr="00C30047" w:rsidRDefault="000D488C" w:rsidP="006E5FF6">
            <w:r w:rsidRPr="000D488C">
              <w:t>Обучение государственных гражданских служащих города Москвы по программам противодействия коррупции, создание условий для повышения уровня правосознания и популяризации антикоррупционных стандартов поведения государственных гражданских служащих города Москвы с учетом положений международных актов в области противодействия коррупции</w:t>
            </w:r>
          </w:p>
        </w:tc>
        <w:tc>
          <w:tcPr>
            <w:tcW w:w="9072" w:type="dxa"/>
            <w:shd w:val="clear" w:color="auto" w:fill="auto"/>
          </w:tcPr>
          <w:p w:rsidR="007061B1" w:rsidRPr="00DF76B0" w:rsidRDefault="007061B1" w:rsidP="00052A1F">
            <w:pPr>
              <w:jc w:val="both"/>
            </w:pPr>
            <w:r w:rsidRPr="00DF76B0">
              <w:t>В</w:t>
            </w:r>
            <w:r w:rsidR="00052A1F" w:rsidRPr="00DF76B0">
              <w:t xml:space="preserve"> период декларационной кампании </w:t>
            </w:r>
            <w:r w:rsidRPr="00DF76B0">
              <w:t>2025 года онлайн-курс</w:t>
            </w:r>
            <w:r w:rsidR="00052A1F" w:rsidRPr="00DF76B0">
              <w:t xml:space="preserve"> «Заполнение государственными гражданскими служащими справок о доходах, расходах, об имуществе и обязатель</w:t>
            </w:r>
            <w:r w:rsidRPr="00DF76B0">
              <w:t>ствах имущественного характера» прошли 63</w:t>
            </w:r>
            <w:r w:rsidR="00052A1F" w:rsidRPr="00DF76B0">
              <w:t xml:space="preserve"> </w:t>
            </w:r>
            <w:r w:rsidRPr="00DF76B0">
              <w:t xml:space="preserve">государственных гражданских служащих. </w:t>
            </w:r>
          </w:p>
          <w:p w:rsidR="00052A1F" w:rsidRPr="00DF76B0" w:rsidRDefault="007061B1" w:rsidP="00052A1F">
            <w:pPr>
              <w:jc w:val="both"/>
            </w:pPr>
            <w:r w:rsidRPr="00DF76B0">
              <w:t>3</w:t>
            </w:r>
            <w:r w:rsidR="00052A1F" w:rsidRPr="00DF76B0">
              <w:t xml:space="preserve"> государственных гражданских служащих в </w:t>
            </w:r>
            <w:r w:rsidR="00A57EEE" w:rsidRPr="00DF76B0">
              <w:t xml:space="preserve">декабре </w:t>
            </w:r>
            <w:r w:rsidR="00052A1F" w:rsidRPr="00DF76B0">
              <w:t>2025 года прошли курс «</w:t>
            </w:r>
            <w:r w:rsidRPr="00DF76B0">
              <w:t>Контроль исполнения законодательства в антикоррупционной сфере»;</w:t>
            </w:r>
          </w:p>
          <w:p w:rsidR="007061B1" w:rsidRPr="00DF76B0" w:rsidRDefault="007061B1" w:rsidP="00052A1F">
            <w:pPr>
              <w:jc w:val="both"/>
            </w:pPr>
            <w:r w:rsidRPr="00DF76B0">
              <w:t>35 государственных гражданских служащих в декабре 2025 года прошли курс «Антикоррупционные стандарты государственной гражданской службы города Москвы»;</w:t>
            </w:r>
          </w:p>
          <w:p w:rsidR="007061B1" w:rsidRPr="00A57EEE" w:rsidRDefault="00131406" w:rsidP="00052A1F">
            <w:pPr>
              <w:jc w:val="both"/>
            </w:pPr>
            <w:r w:rsidRPr="00DF76B0">
              <w:t>10</w:t>
            </w:r>
            <w:r w:rsidR="007061B1" w:rsidRPr="00DF76B0">
              <w:t xml:space="preserve"> государственных гражданских служащих </w:t>
            </w:r>
            <w:r w:rsidRPr="00DF76B0">
              <w:t>в течении</w:t>
            </w:r>
            <w:r>
              <w:t xml:space="preserve"> 2025 года прошли курс </w:t>
            </w:r>
            <w:r w:rsidR="007061B1">
              <w:t>«</w:t>
            </w:r>
            <w:r w:rsidR="007061B1" w:rsidRPr="007061B1">
              <w:t xml:space="preserve">Антимонопольный </w:t>
            </w:r>
            <w:proofErr w:type="spellStart"/>
            <w:r w:rsidR="007061B1" w:rsidRPr="007061B1">
              <w:t>комплаенс</w:t>
            </w:r>
            <w:proofErr w:type="spellEnd"/>
            <w:r w:rsidR="007061B1" w:rsidRPr="007061B1">
              <w:t xml:space="preserve"> в органах исполнительной власти города Москвы</w:t>
            </w:r>
            <w:r w:rsidR="007061B1">
              <w:t>»</w:t>
            </w:r>
          </w:p>
          <w:p w:rsidR="00351391" w:rsidRPr="003B2DA9" w:rsidRDefault="00351391" w:rsidP="002615A3">
            <w:pPr>
              <w:jc w:val="both"/>
            </w:pPr>
          </w:p>
        </w:tc>
      </w:tr>
    </w:tbl>
    <w:p w:rsidR="001A5E82" w:rsidRDefault="000D488C" w:rsidP="00575E7A">
      <w:pPr>
        <w:spacing w:before="240" w:after="240"/>
        <w:rPr>
          <w:b/>
        </w:rPr>
      </w:pPr>
      <w:r w:rsidRPr="000D488C">
        <w:rPr>
          <w:b/>
        </w:rPr>
        <w:t>5.</w:t>
      </w:r>
      <w:r>
        <w:t xml:space="preserve"> </w:t>
      </w:r>
      <w:r w:rsidR="006E5FF6" w:rsidRPr="00C30047">
        <w:rPr>
          <w:b/>
        </w:rPr>
        <w:t>Антикоррупционное просвещение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670"/>
        <w:gridCol w:w="9072"/>
      </w:tblGrid>
      <w:tr w:rsidR="008B4A7C" w:rsidRPr="00C30047" w:rsidTr="000D488C">
        <w:tc>
          <w:tcPr>
            <w:tcW w:w="71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№</w:t>
            </w:r>
          </w:p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п/п</w:t>
            </w:r>
          </w:p>
        </w:tc>
        <w:tc>
          <w:tcPr>
            <w:tcW w:w="567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Наименование мероприятия</w:t>
            </w:r>
          </w:p>
        </w:tc>
        <w:tc>
          <w:tcPr>
            <w:tcW w:w="9072" w:type="dxa"/>
            <w:shd w:val="clear" w:color="auto" w:fill="auto"/>
          </w:tcPr>
          <w:p w:rsidR="008B4A7C" w:rsidRPr="00C30047" w:rsidRDefault="008B4A7C" w:rsidP="008B4A7C">
            <w:pPr>
              <w:jc w:val="center"/>
              <w:rPr>
                <w:b/>
              </w:rPr>
            </w:pPr>
            <w:r w:rsidRPr="00C30047">
              <w:rPr>
                <w:b/>
              </w:rPr>
              <w:t>Исполнение</w:t>
            </w:r>
          </w:p>
        </w:tc>
      </w:tr>
      <w:tr w:rsidR="008B4A7C" w:rsidRPr="00C30047" w:rsidTr="000D488C">
        <w:tc>
          <w:tcPr>
            <w:tcW w:w="71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8B4A7C" w:rsidRPr="00C30047" w:rsidRDefault="008B4A7C" w:rsidP="00955463">
            <w:pPr>
              <w:jc w:val="center"/>
              <w:rPr>
                <w:b/>
              </w:rPr>
            </w:pPr>
            <w:r w:rsidRPr="00C30047">
              <w:rPr>
                <w:b/>
              </w:rPr>
              <w:t>3</w:t>
            </w:r>
          </w:p>
        </w:tc>
      </w:tr>
      <w:tr w:rsidR="004B748D" w:rsidRPr="00CB1250" w:rsidTr="000D488C">
        <w:tc>
          <w:tcPr>
            <w:tcW w:w="710" w:type="dxa"/>
            <w:shd w:val="clear" w:color="auto" w:fill="auto"/>
          </w:tcPr>
          <w:p w:rsidR="004B748D" w:rsidRDefault="004B748D" w:rsidP="004B748D">
            <w:pPr>
              <w:jc w:val="center"/>
              <w:rPr>
                <w:b/>
              </w:rPr>
            </w:pPr>
            <w:r>
              <w:rPr>
                <w:b/>
              </w:rPr>
              <w:t>5.1.</w:t>
            </w:r>
          </w:p>
        </w:tc>
        <w:tc>
          <w:tcPr>
            <w:tcW w:w="5670" w:type="dxa"/>
            <w:shd w:val="clear" w:color="auto" w:fill="auto"/>
          </w:tcPr>
          <w:p w:rsidR="004B748D" w:rsidRPr="004B748D" w:rsidRDefault="004B748D" w:rsidP="004B748D">
            <w:r w:rsidRPr="004B748D">
              <w:t>Разработка и внедрение мер, направленных на создание условий, повышающих правосознание граждан и популяризацию антикоррупционных стандартов поведения</w:t>
            </w:r>
          </w:p>
        </w:tc>
        <w:tc>
          <w:tcPr>
            <w:tcW w:w="9072" w:type="dxa"/>
            <w:shd w:val="clear" w:color="auto" w:fill="auto"/>
          </w:tcPr>
          <w:p w:rsidR="00C01F4F" w:rsidRDefault="002B6831" w:rsidP="00C01F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 постоянной основе осуществляется просветительная деятельность в части профилактики и борьбы с антикоррупционным поведением государственных гражданских служащих префектуры и управ </w:t>
            </w:r>
            <w:r w:rsidR="00F07388">
              <w:rPr>
                <w:color w:val="000000"/>
              </w:rPr>
              <w:t>Северного</w:t>
            </w:r>
            <w:r>
              <w:rPr>
                <w:color w:val="000000"/>
              </w:rPr>
              <w:t xml:space="preserve"> административного округа города Москвы, </w:t>
            </w:r>
            <w:r w:rsidR="00686334">
              <w:rPr>
                <w:color w:val="000000"/>
              </w:rPr>
              <w:t xml:space="preserve">проводится актуализация нормативно-правовых актов </w:t>
            </w:r>
            <w:r>
              <w:rPr>
                <w:color w:val="000000"/>
              </w:rPr>
              <w:t>д</w:t>
            </w:r>
            <w:r w:rsidR="00686334">
              <w:rPr>
                <w:color w:val="000000"/>
              </w:rPr>
              <w:t>ействующему</w:t>
            </w:r>
            <w:r>
              <w:rPr>
                <w:color w:val="000000"/>
              </w:rPr>
              <w:t xml:space="preserve"> законодательству </w:t>
            </w:r>
            <w:r w:rsidR="00686334">
              <w:rPr>
                <w:color w:val="000000"/>
              </w:rPr>
              <w:t>в сфере</w:t>
            </w:r>
            <w:r>
              <w:rPr>
                <w:color w:val="000000"/>
              </w:rPr>
              <w:t xml:space="preserve"> противодействи</w:t>
            </w:r>
            <w:r w:rsidR="00686334"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 коррупции.</w:t>
            </w:r>
            <w:r w:rsidR="00E52F24">
              <w:rPr>
                <w:color w:val="000000"/>
              </w:rPr>
              <w:t xml:space="preserve"> </w:t>
            </w:r>
          </w:p>
          <w:p w:rsidR="005570C2" w:rsidRPr="00A827BD" w:rsidRDefault="005570C2" w:rsidP="00340802">
            <w:pPr>
              <w:jc w:val="both"/>
              <w:rPr>
                <w:color w:val="000000"/>
              </w:rPr>
            </w:pPr>
          </w:p>
        </w:tc>
      </w:tr>
      <w:tr w:rsidR="004B748D" w:rsidRPr="00C30047" w:rsidTr="000D488C">
        <w:tc>
          <w:tcPr>
            <w:tcW w:w="710" w:type="dxa"/>
            <w:shd w:val="clear" w:color="auto" w:fill="auto"/>
          </w:tcPr>
          <w:p w:rsidR="004B748D" w:rsidRPr="0031207E" w:rsidRDefault="004B748D" w:rsidP="004B748D">
            <w:pPr>
              <w:jc w:val="center"/>
              <w:rPr>
                <w:b/>
              </w:rPr>
            </w:pPr>
            <w:r>
              <w:rPr>
                <w:b/>
              </w:rPr>
              <w:t>5.2.</w:t>
            </w:r>
          </w:p>
        </w:tc>
        <w:tc>
          <w:tcPr>
            <w:tcW w:w="5670" w:type="dxa"/>
            <w:shd w:val="clear" w:color="auto" w:fill="auto"/>
          </w:tcPr>
          <w:p w:rsidR="004B748D" w:rsidRPr="00511F13" w:rsidRDefault="004B748D" w:rsidP="004B748D">
            <w:r w:rsidRPr="00C24698">
              <w:t xml:space="preserve">Организация размещения на официальном сайте префектуры </w:t>
            </w:r>
            <w:r w:rsidR="00F07388">
              <w:t>Северного</w:t>
            </w:r>
            <w:r w:rsidRPr="00C24698">
              <w:t xml:space="preserve"> административного округа города Москвы и в информационно-телекоммуникационной сети Интернет информации о результатах работы префектуры </w:t>
            </w:r>
            <w:r w:rsidR="00F07388">
              <w:t>Северного</w:t>
            </w:r>
            <w:r w:rsidRPr="00C24698">
              <w:t xml:space="preserve"> административного округа города Москвы в сфере противодействия коррупции</w:t>
            </w:r>
          </w:p>
        </w:tc>
        <w:tc>
          <w:tcPr>
            <w:tcW w:w="9072" w:type="dxa"/>
            <w:shd w:val="clear" w:color="auto" w:fill="auto"/>
          </w:tcPr>
          <w:p w:rsidR="004B748D" w:rsidRDefault="004B748D" w:rsidP="00627CDD">
            <w:pPr>
              <w:jc w:val="both"/>
            </w:pPr>
            <w:r>
              <w:t xml:space="preserve">На официальных сайтах префектуры и управ районов </w:t>
            </w:r>
            <w:r w:rsidR="00F07388">
              <w:t>Северного</w:t>
            </w:r>
            <w:r>
              <w:t xml:space="preserve"> административного округа города Москвы размещена информация о направлениях деятельности префектуры и управ районов </w:t>
            </w:r>
            <w:r w:rsidR="00F07388">
              <w:t>Северного</w:t>
            </w:r>
            <w:r>
              <w:t xml:space="preserve"> административного округа города Москвы </w:t>
            </w:r>
            <w:r w:rsidR="00E16712">
              <w:br/>
            </w:r>
            <w:r>
              <w:t>по противодействию коррупции.</w:t>
            </w:r>
          </w:p>
        </w:tc>
      </w:tr>
      <w:tr w:rsidR="004B748D" w:rsidRPr="00C30047" w:rsidTr="00AF76C2">
        <w:trPr>
          <w:trHeight w:val="2242"/>
        </w:trPr>
        <w:tc>
          <w:tcPr>
            <w:tcW w:w="710" w:type="dxa"/>
            <w:shd w:val="clear" w:color="auto" w:fill="auto"/>
          </w:tcPr>
          <w:p w:rsidR="004B748D" w:rsidRDefault="004B748D" w:rsidP="004B748D">
            <w:pPr>
              <w:jc w:val="center"/>
              <w:rPr>
                <w:b/>
              </w:rPr>
            </w:pPr>
            <w:r>
              <w:rPr>
                <w:b/>
              </w:rPr>
              <w:t>5.3.</w:t>
            </w:r>
          </w:p>
        </w:tc>
        <w:tc>
          <w:tcPr>
            <w:tcW w:w="5670" w:type="dxa"/>
            <w:shd w:val="clear" w:color="auto" w:fill="auto"/>
          </w:tcPr>
          <w:p w:rsidR="004B748D" w:rsidRPr="00C24698" w:rsidRDefault="004B748D" w:rsidP="004B748D">
            <w:r w:rsidRPr="004B748D">
              <w:t xml:space="preserve">Освещение в средствах массовой информации результатов антикоррупционной деятельности префектуры </w:t>
            </w:r>
            <w:r w:rsidR="00F07388">
              <w:t>Северного</w:t>
            </w:r>
            <w:r w:rsidRPr="004B748D">
              <w:t xml:space="preserve"> административного округа города Москвы и подведомственных ей организаций, проведение интервью, встреч и круглых столов с представителями органов исполнительной власти города Москвы с целью пропаганды стандартов антикоррупционного поведения</w:t>
            </w:r>
          </w:p>
        </w:tc>
        <w:tc>
          <w:tcPr>
            <w:tcW w:w="9072" w:type="dxa"/>
            <w:shd w:val="clear" w:color="auto" w:fill="auto"/>
          </w:tcPr>
          <w:p w:rsidR="00627CDD" w:rsidRPr="00CA14BB" w:rsidRDefault="002B6831" w:rsidP="00627CDD">
            <w:pPr>
              <w:jc w:val="both"/>
            </w:pPr>
            <w:r>
              <w:t>Результаты</w:t>
            </w:r>
            <w:r w:rsidRPr="004B748D">
              <w:t xml:space="preserve"> антикоррупционной деятельности префектуры </w:t>
            </w:r>
            <w:r w:rsidR="00AF3362">
              <w:t xml:space="preserve">и управ районов </w:t>
            </w:r>
            <w:r w:rsidR="00F07388">
              <w:t>Северного</w:t>
            </w:r>
            <w:r w:rsidRPr="004B748D">
              <w:t xml:space="preserve"> административного округа города Москвы </w:t>
            </w:r>
            <w:r w:rsidR="00246A24">
              <w:t>размещаю</w:t>
            </w:r>
            <w:r w:rsidRPr="002B6831">
              <w:t>тся на официальн</w:t>
            </w:r>
            <w:r w:rsidR="00AF3362">
              <w:t>ых</w:t>
            </w:r>
            <w:r w:rsidRPr="002B6831">
              <w:t xml:space="preserve"> сайт</w:t>
            </w:r>
            <w:r w:rsidR="00AF3362">
              <w:t xml:space="preserve">ах </w:t>
            </w:r>
            <w:r w:rsidR="00E16712">
              <w:br/>
            </w:r>
            <w:r w:rsidR="00AF3362">
              <w:t>в разделе «Противодействие коррупции».</w:t>
            </w:r>
          </w:p>
        </w:tc>
      </w:tr>
    </w:tbl>
    <w:p w:rsidR="001A5E82" w:rsidRPr="00C30047" w:rsidRDefault="001A5E82" w:rsidP="00575E7A"/>
    <w:sectPr w:rsidR="001A5E82" w:rsidRPr="00C30047" w:rsidSect="00860AD6">
      <w:headerReference w:type="even" r:id="rId8"/>
      <w:headerReference w:type="default" r:id="rId9"/>
      <w:pgSz w:w="16838" w:h="11906" w:orient="landscape"/>
      <w:pgMar w:top="568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EE5" w:rsidRDefault="009E0EE5">
      <w:r>
        <w:separator/>
      </w:r>
    </w:p>
  </w:endnote>
  <w:endnote w:type="continuationSeparator" w:id="0">
    <w:p w:rsidR="009E0EE5" w:rsidRDefault="009E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EE5" w:rsidRDefault="009E0EE5">
      <w:r>
        <w:separator/>
      </w:r>
    </w:p>
  </w:footnote>
  <w:footnote w:type="continuationSeparator" w:id="0">
    <w:p w:rsidR="009E0EE5" w:rsidRDefault="009E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07E" w:rsidRDefault="003120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207E" w:rsidRDefault="003120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07E" w:rsidRDefault="0031207E">
    <w:pPr>
      <w:pStyle w:val="a4"/>
      <w:framePr w:wrap="around" w:vAnchor="text" w:hAnchor="margin" w:xAlign="center" w:y="1"/>
      <w:rPr>
        <w:rStyle w:val="a5"/>
      </w:rPr>
    </w:pPr>
  </w:p>
  <w:p w:rsidR="0031207E" w:rsidRDefault="003120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78E"/>
    <w:multiLevelType w:val="hybridMultilevel"/>
    <w:tmpl w:val="599E8EB4"/>
    <w:lvl w:ilvl="0" w:tplc="0419000F">
      <w:start w:val="1"/>
      <w:numFmt w:val="decimal"/>
      <w:lvlText w:val="%1."/>
      <w:lvlJc w:val="left"/>
      <w:pPr>
        <w:tabs>
          <w:tab w:val="num" w:pos="1426"/>
        </w:tabs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1" w15:restartNumberingAfterBreak="0">
    <w:nsid w:val="0350394A"/>
    <w:multiLevelType w:val="hybridMultilevel"/>
    <w:tmpl w:val="13749888"/>
    <w:lvl w:ilvl="0" w:tplc="0419000F">
      <w:start w:val="1"/>
      <w:numFmt w:val="decimal"/>
      <w:lvlText w:val="%1."/>
      <w:lvlJc w:val="left"/>
      <w:pPr>
        <w:tabs>
          <w:tab w:val="num" w:pos="1426"/>
        </w:tabs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2" w15:restartNumberingAfterBreak="0">
    <w:nsid w:val="144375B2"/>
    <w:multiLevelType w:val="hybridMultilevel"/>
    <w:tmpl w:val="5EF07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0121"/>
    <w:multiLevelType w:val="hybridMultilevel"/>
    <w:tmpl w:val="D7A2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162B8"/>
    <w:multiLevelType w:val="hybridMultilevel"/>
    <w:tmpl w:val="8A30E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57698"/>
    <w:multiLevelType w:val="hybridMultilevel"/>
    <w:tmpl w:val="71DA3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7689D"/>
    <w:multiLevelType w:val="hybridMultilevel"/>
    <w:tmpl w:val="5EF07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A423F"/>
    <w:multiLevelType w:val="multilevel"/>
    <w:tmpl w:val="3E30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7C62815"/>
    <w:multiLevelType w:val="hybridMultilevel"/>
    <w:tmpl w:val="EF9E416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4B901EA3"/>
    <w:multiLevelType w:val="hybridMultilevel"/>
    <w:tmpl w:val="F6B88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BA5826"/>
    <w:multiLevelType w:val="hybridMultilevel"/>
    <w:tmpl w:val="B46E9454"/>
    <w:lvl w:ilvl="0" w:tplc="7BB65D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2635E"/>
    <w:multiLevelType w:val="multilevel"/>
    <w:tmpl w:val="3E30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EAB0365"/>
    <w:multiLevelType w:val="multilevel"/>
    <w:tmpl w:val="3E30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52D3E27"/>
    <w:multiLevelType w:val="hybridMultilevel"/>
    <w:tmpl w:val="5EF07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47E10"/>
    <w:multiLevelType w:val="hybridMultilevel"/>
    <w:tmpl w:val="5EF07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617D0"/>
    <w:multiLevelType w:val="hybridMultilevel"/>
    <w:tmpl w:val="7548A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13"/>
  </w:num>
  <w:num w:numId="9">
    <w:abstractNumId w:val="6"/>
  </w:num>
  <w:num w:numId="10">
    <w:abstractNumId w:val="14"/>
  </w:num>
  <w:num w:numId="11">
    <w:abstractNumId w:val="3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35"/>
    <w:rsid w:val="00001FE3"/>
    <w:rsid w:val="00010ACE"/>
    <w:rsid w:val="00010C7C"/>
    <w:rsid w:val="000175DE"/>
    <w:rsid w:val="00022024"/>
    <w:rsid w:val="00032DA9"/>
    <w:rsid w:val="00037BC2"/>
    <w:rsid w:val="00042942"/>
    <w:rsid w:val="00050113"/>
    <w:rsid w:val="00052A1F"/>
    <w:rsid w:val="00054F17"/>
    <w:rsid w:val="0005589D"/>
    <w:rsid w:val="000673E8"/>
    <w:rsid w:val="0007355F"/>
    <w:rsid w:val="00075887"/>
    <w:rsid w:val="00083393"/>
    <w:rsid w:val="00096678"/>
    <w:rsid w:val="000A200D"/>
    <w:rsid w:val="000A24A0"/>
    <w:rsid w:val="000B2C0E"/>
    <w:rsid w:val="000C1ABA"/>
    <w:rsid w:val="000C27BC"/>
    <w:rsid w:val="000C31C0"/>
    <w:rsid w:val="000C48E3"/>
    <w:rsid w:val="000D488C"/>
    <w:rsid w:val="000D50E1"/>
    <w:rsid w:val="000D70CB"/>
    <w:rsid w:val="000E07A9"/>
    <w:rsid w:val="000F681D"/>
    <w:rsid w:val="001061EB"/>
    <w:rsid w:val="00115E2A"/>
    <w:rsid w:val="001255C2"/>
    <w:rsid w:val="00131406"/>
    <w:rsid w:val="00133935"/>
    <w:rsid w:val="001411F3"/>
    <w:rsid w:val="001418E1"/>
    <w:rsid w:val="0014372A"/>
    <w:rsid w:val="00150C61"/>
    <w:rsid w:val="00154A46"/>
    <w:rsid w:val="00155457"/>
    <w:rsid w:val="00177676"/>
    <w:rsid w:val="00177F09"/>
    <w:rsid w:val="001924A8"/>
    <w:rsid w:val="00196A63"/>
    <w:rsid w:val="001A5421"/>
    <w:rsid w:val="001A5BB9"/>
    <w:rsid w:val="001A5E82"/>
    <w:rsid w:val="001B0FD0"/>
    <w:rsid w:val="001B5557"/>
    <w:rsid w:val="001B7203"/>
    <w:rsid w:val="001B74B9"/>
    <w:rsid w:val="001C21B9"/>
    <w:rsid w:val="001C54C9"/>
    <w:rsid w:val="001C62A8"/>
    <w:rsid w:val="001D1FF8"/>
    <w:rsid w:val="001D38B7"/>
    <w:rsid w:val="001E2F44"/>
    <w:rsid w:val="001E5382"/>
    <w:rsid w:val="001F0BB9"/>
    <w:rsid w:val="00220843"/>
    <w:rsid w:val="00230B72"/>
    <w:rsid w:val="00246A24"/>
    <w:rsid w:val="002613A8"/>
    <w:rsid w:val="002615A3"/>
    <w:rsid w:val="00265BDD"/>
    <w:rsid w:val="002716AA"/>
    <w:rsid w:val="002752B4"/>
    <w:rsid w:val="00290933"/>
    <w:rsid w:val="002957DA"/>
    <w:rsid w:val="0029593E"/>
    <w:rsid w:val="002A3160"/>
    <w:rsid w:val="002A4346"/>
    <w:rsid w:val="002B1542"/>
    <w:rsid w:val="002B6831"/>
    <w:rsid w:val="002C06D8"/>
    <w:rsid w:val="002C5206"/>
    <w:rsid w:val="002E5366"/>
    <w:rsid w:val="002F4FB2"/>
    <w:rsid w:val="0031207E"/>
    <w:rsid w:val="00340802"/>
    <w:rsid w:val="0034438D"/>
    <w:rsid w:val="00351391"/>
    <w:rsid w:val="00352A63"/>
    <w:rsid w:val="00360A97"/>
    <w:rsid w:val="00360C72"/>
    <w:rsid w:val="00365C06"/>
    <w:rsid w:val="003928C4"/>
    <w:rsid w:val="003A0FCF"/>
    <w:rsid w:val="003B2DA9"/>
    <w:rsid w:val="003B3351"/>
    <w:rsid w:val="003C0405"/>
    <w:rsid w:val="003E2EE4"/>
    <w:rsid w:val="003E4594"/>
    <w:rsid w:val="00403CD1"/>
    <w:rsid w:val="004064C0"/>
    <w:rsid w:val="004077B2"/>
    <w:rsid w:val="00412151"/>
    <w:rsid w:val="0041743A"/>
    <w:rsid w:val="00423FBE"/>
    <w:rsid w:val="00432B6B"/>
    <w:rsid w:val="0043444E"/>
    <w:rsid w:val="004447E0"/>
    <w:rsid w:val="004462EF"/>
    <w:rsid w:val="0047113C"/>
    <w:rsid w:val="004738D6"/>
    <w:rsid w:val="004751EB"/>
    <w:rsid w:val="0048608F"/>
    <w:rsid w:val="00492022"/>
    <w:rsid w:val="004B54DB"/>
    <w:rsid w:val="004B748D"/>
    <w:rsid w:val="004D1154"/>
    <w:rsid w:val="004D31CA"/>
    <w:rsid w:val="004D6925"/>
    <w:rsid w:val="004D6DEA"/>
    <w:rsid w:val="004E3908"/>
    <w:rsid w:val="004E4019"/>
    <w:rsid w:val="005119A7"/>
    <w:rsid w:val="005155DB"/>
    <w:rsid w:val="00540B7E"/>
    <w:rsid w:val="00551129"/>
    <w:rsid w:val="00555942"/>
    <w:rsid w:val="005570C2"/>
    <w:rsid w:val="005615A1"/>
    <w:rsid w:val="00570AE5"/>
    <w:rsid w:val="00571062"/>
    <w:rsid w:val="00575E7A"/>
    <w:rsid w:val="00583375"/>
    <w:rsid w:val="00583C71"/>
    <w:rsid w:val="00583E47"/>
    <w:rsid w:val="005A2183"/>
    <w:rsid w:val="005C4F89"/>
    <w:rsid w:val="005D355A"/>
    <w:rsid w:val="005D3725"/>
    <w:rsid w:val="005E1402"/>
    <w:rsid w:val="005E4813"/>
    <w:rsid w:val="005F6B1A"/>
    <w:rsid w:val="00602B29"/>
    <w:rsid w:val="00602DC1"/>
    <w:rsid w:val="00614D72"/>
    <w:rsid w:val="006264EA"/>
    <w:rsid w:val="00627CDD"/>
    <w:rsid w:val="00633223"/>
    <w:rsid w:val="0063463A"/>
    <w:rsid w:val="00637325"/>
    <w:rsid w:val="00645426"/>
    <w:rsid w:val="0065181F"/>
    <w:rsid w:val="00653AD7"/>
    <w:rsid w:val="006724B8"/>
    <w:rsid w:val="0067426D"/>
    <w:rsid w:val="006754C7"/>
    <w:rsid w:val="00686334"/>
    <w:rsid w:val="00691CD3"/>
    <w:rsid w:val="006A4386"/>
    <w:rsid w:val="006A7400"/>
    <w:rsid w:val="006A74B2"/>
    <w:rsid w:val="006B54DC"/>
    <w:rsid w:val="006C54A2"/>
    <w:rsid w:val="006E5FF6"/>
    <w:rsid w:val="006F513C"/>
    <w:rsid w:val="006F7493"/>
    <w:rsid w:val="007061B1"/>
    <w:rsid w:val="007143FB"/>
    <w:rsid w:val="00751707"/>
    <w:rsid w:val="00752986"/>
    <w:rsid w:val="007649CF"/>
    <w:rsid w:val="00765F88"/>
    <w:rsid w:val="007736CF"/>
    <w:rsid w:val="007773C0"/>
    <w:rsid w:val="007933A9"/>
    <w:rsid w:val="007A44A9"/>
    <w:rsid w:val="007A5CBB"/>
    <w:rsid w:val="007A6221"/>
    <w:rsid w:val="007A66B3"/>
    <w:rsid w:val="007D0FE0"/>
    <w:rsid w:val="007E01FF"/>
    <w:rsid w:val="007E6367"/>
    <w:rsid w:val="007E75AB"/>
    <w:rsid w:val="007F7FF5"/>
    <w:rsid w:val="00813F26"/>
    <w:rsid w:val="00814408"/>
    <w:rsid w:val="0082050F"/>
    <w:rsid w:val="00825357"/>
    <w:rsid w:val="0083352B"/>
    <w:rsid w:val="00834CC3"/>
    <w:rsid w:val="0084195D"/>
    <w:rsid w:val="00842679"/>
    <w:rsid w:val="00854FE6"/>
    <w:rsid w:val="008564CE"/>
    <w:rsid w:val="00860AD6"/>
    <w:rsid w:val="00860D93"/>
    <w:rsid w:val="00872857"/>
    <w:rsid w:val="00876110"/>
    <w:rsid w:val="00881147"/>
    <w:rsid w:val="0088648D"/>
    <w:rsid w:val="008956E7"/>
    <w:rsid w:val="008A674E"/>
    <w:rsid w:val="008A6F37"/>
    <w:rsid w:val="008B4A7C"/>
    <w:rsid w:val="008B5988"/>
    <w:rsid w:val="008C43EE"/>
    <w:rsid w:val="008D2151"/>
    <w:rsid w:val="008F69BA"/>
    <w:rsid w:val="00903335"/>
    <w:rsid w:val="009054B1"/>
    <w:rsid w:val="009155ED"/>
    <w:rsid w:val="00920A60"/>
    <w:rsid w:val="00931775"/>
    <w:rsid w:val="009369E5"/>
    <w:rsid w:val="0094198A"/>
    <w:rsid w:val="00955463"/>
    <w:rsid w:val="00965AD5"/>
    <w:rsid w:val="00983906"/>
    <w:rsid w:val="009A33EC"/>
    <w:rsid w:val="009B3428"/>
    <w:rsid w:val="009C047D"/>
    <w:rsid w:val="009D29D5"/>
    <w:rsid w:val="009E0EE5"/>
    <w:rsid w:val="009E6EFD"/>
    <w:rsid w:val="00A03DC1"/>
    <w:rsid w:val="00A0506A"/>
    <w:rsid w:val="00A06D6D"/>
    <w:rsid w:val="00A12437"/>
    <w:rsid w:val="00A1725F"/>
    <w:rsid w:val="00A40944"/>
    <w:rsid w:val="00A44DFF"/>
    <w:rsid w:val="00A5543B"/>
    <w:rsid w:val="00A57EEE"/>
    <w:rsid w:val="00A619B1"/>
    <w:rsid w:val="00A7684F"/>
    <w:rsid w:val="00A82742"/>
    <w:rsid w:val="00A827BD"/>
    <w:rsid w:val="00A93363"/>
    <w:rsid w:val="00A94329"/>
    <w:rsid w:val="00AA080D"/>
    <w:rsid w:val="00AB6853"/>
    <w:rsid w:val="00AC0CA8"/>
    <w:rsid w:val="00AC1120"/>
    <w:rsid w:val="00AD1B55"/>
    <w:rsid w:val="00AD36E8"/>
    <w:rsid w:val="00AD6EBD"/>
    <w:rsid w:val="00AF061D"/>
    <w:rsid w:val="00AF3362"/>
    <w:rsid w:val="00AF76C2"/>
    <w:rsid w:val="00B00B1F"/>
    <w:rsid w:val="00B1396C"/>
    <w:rsid w:val="00B240D1"/>
    <w:rsid w:val="00B32B7B"/>
    <w:rsid w:val="00B4114A"/>
    <w:rsid w:val="00B44A49"/>
    <w:rsid w:val="00B61471"/>
    <w:rsid w:val="00B81AD8"/>
    <w:rsid w:val="00B82273"/>
    <w:rsid w:val="00B96D16"/>
    <w:rsid w:val="00BA13F9"/>
    <w:rsid w:val="00BA6603"/>
    <w:rsid w:val="00BB797F"/>
    <w:rsid w:val="00BC4C61"/>
    <w:rsid w:val="00BC6895"/>
    <w:rsid w:val="00BD68CE"/>
    <w:rsid w:val="00BE1759"/>
    <w:rsid w:val="00BF74A4"/>
    <w:rsid w:val="00C00F67"/>
    <w:rsid w:val="00C01F4F"/>
    <w:rsid w:val="00C06CC7"/>
    <w:rsid w:val="00C162AB"/>
    <w:rsid w:val="00C237FF"/>
    <w:rsid w:val="00C24698"/>
    <w:rsid w:val="00C2542B"/>
    <w:rsid w:val="00C30047"/>
    <w:rsid w:val="00C373A7"/>
    <w:rsid w:val="00C52059"/>
    <w:rsid w:val="00C56848"/>
    <w:rsid w:val="00C65BBD"/>
    <w:rsid w:val="00C71A65"/>
    <w:rsid w:val="00C81BD4"/>
    <w:rsid w:val="00C83029"/>
    <w:rsid w:val="00CA14BB"/>
    <w:rsid w:val="00CA25EC"/>
    <w:rsid w:val="00CA67AA"/>
    <w:rsid w:val="00CA69C4"/>
    <w:rsid w:val="00CB1250"/>
    <w:rsid w:val="00CC2960"/>
    <w:rsid w:val="00CC3848"/>
    <w:rsid w:val="00CC6399"/>
    <w:rsid w:val="00CE503D"/>
    <w:rsid w:val="00D0053F"/>
    <w:rsid w:val="00D11371"/>
    <w:rsid w:val="00D37FB2"/>
    <w:rsid w:val="00D4492C"/>
    <w:rsid w:val="00D543E7"/>
    <w:rsid w:val="00D60032"/>
    <w:rsid w:val="00D64A25"/>
    <w:rsid w:val="00D666F8"/>
    <w:rsid w:val="00D66704"/>
    <w:rsid w:val="00D6722D"/>
    <w:rsid w:val="00D83FC6"/>
    <w:rsid w:val="00D917F1"/>
    <w:rsid w:val="00DA72DE"/>
    <w:rsid w:val="00DB15A0"/>
    <w:rsid w:val="00DB555A"/>
    <w:rsid w:val="00DB642B"/>
    <w:rsid w:val="00DB7902"/>
    <w:rsid w:val="00DC1A9B"/>
    <w:rsid w:val="00DE0183"/>
    <w:rsid w:val="00DE0EC9"/>
    <w:rsid w:val="00DE28D8"/>
    <w:rsid w:val="00DF47B6"/>
    <w:rsid w:val="00DF76B0"/>
    <w:rsid w:val="00E03483"/>
    <w:rsid w:val="00E10353"/>
    <w:rsid w:val="00E14107"/>
    <w:rsid w:val="00E14A38"/>
    <w:rsid w:val="00E16712"/>
    <w:rsid w:val="00E20F77"/>
    <w:rsid w:val="00E2311C"/>
    <w:rsid w:val="00E24BBF"/>
    <w:rsid w:val="00E31643"/>
    <w:rsid w:val="00E323FC"/>
    <w:rsid w:val="00E47F83"/>
    <w:rsid w:val="00E52F24"/>
    <w:rsid w:val="00E56C23"/>
    <w:rsid w:val="00E6096A"/>
    <w:rsid w:val="00E631C3"/>
    <w:rsid w:val="00E82332"/>
    <w:rsid w:val="00E84782"/>
    <w:rsid w:val="00E84D0C"/>
    <w:rsid w:val="00E90C76"/>
    <w:rsid w:val="00E952FF"/>
    <w:rsid w:val="00EC08C3"/>
    <w:rsid w:val="00ED001F"/>
    <w:rsid w:val="00ED141D"/>
    <w:rsid w:val="00EE166E"/>
    <w:rsid w:val="00EE4AE3"/>
    <w:rsid w:val="00EE69D1"/>
    <w:rsid w:val="00EE7590"/>
    <w:rsid w:val="00F07388"/>
    <w:rsid w:val="00F20B01"/>
    <w:rsid w:val="00F262BD"/>
    <w:rsid w:val="00F353F9"/>
    <w:rsid w:val="00F45BB1"/>
    <w:rsid w:val="00F55232"/>
    <w:rsid w:val="00F85217"/>
    <w:rsid w:val="00F94A43"/>
    <w:rsid w:val="00F953F3"/>
    <w:rsid w:val="00FA7074"/>
    <w:rsid w:val="00FB1DA5"/>
    <w:rsid w:val="00FB6C12"/>
    <w:rsid w:val="00FC24B7"/>
    <w:rsid w:val="00FC4FDD"/>
    <w:rsid w:val="00FC6165"/>
    <w:rsid w:val="00FD2459"/>
    <w:rsid w:val="00FE0990"/>
    <w:rsid w:val="00FE5C04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06A7D-5701-4A8C-9EDF-445A4BCE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8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pacing w:line="360" w:lineRule="auto"/>
      <w:jc w:val="both"/>
    </w:pPr>
    <w:rPr>
      <w:sz w:val="28"/>
    </w:rPr>
  </w:style>
  <w:style w:type="paragraph" w:styleId="a9">
    <w:name w:val="Body Text Indent"/>
    <w:basedOn w:val="a"/>
    <w:pPr>
      <w:spacing w:line="360" w:lineRule="auto"/>
      <w:ind w:left="706"/>
      <w:jc w:val="both"/>
    </w:pPr>
  </w:style>
  <w:style w:type="paragraph" w:styleId="20">
    <w:name w:val="Body Text Indent 2"/>
    <w:basedOn w:val="a"/>
    <w:pPr>
      <w:spacing w:line="360" w:lineRule="auto"/>
      <w:ind w:firstLine="706"/>
      <w:jc w:val="both"/>
    </w:pPr>
  </w:style>
  <w:style w:type="character" w:customStyle="1" w:styleId="a8">
    <w:name w:val="Основной текст Знак"/>
    <w:link w:val="a7"/>
    <w:rsid w:val="005C4F89"/>
    <w:rPr>
      <w:sz w:val="28"/>
      <w:szCs w:val="24"/>
    </w:rPr>
  </w:style>
  <w:style w:type="paragraph" w:styleId="aa">
    <w:name w:val="Balloon Text"/>
    <w:basedOn w:val="a"/>
    <w:link w:val="ab"/>
    <w:rsid w:val="007143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143F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C6165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table" w:styleId="ac">
    <w:name w:val="Table Grid"/>
    <w:basedOn w:val="a1"/>
    <w:rsid w:val="007A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155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rsid w:val="00627CDD"/>
    <w:rPr>
      <w:color w:val="0563C1"/>
      <w:u w:val="single"/>
    </w:rPr>
  </w:style>
  <w:style w:type="paragraph" w:styleId="ae">
    <w:name w:val="Normal (Web)"/>
    <w:basedOn w:val="a"/>
    <w:rsid w:val="00E47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4B9B7-771D-48E3-A26F-874EF37E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2677</Words>
  <Characters>20574</Characters>
  <Application>Microsoft Office Word</Application>
  <DocSecurity>0</DocSecurity>
  <Lines>171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Главархив</Company>
  <LinksUpToDate>false</LinksUpToDate>
  <CharactersWithSpaces>23205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Т.Н.</dc:creator>
  <cp:keywords/>
  <cp:lastModifiedBy>Артемова Кристина Александровна</cp:lastModifiedBy>
  <cp:revision>2</cp:revision>
  <cp:lastPrinted>2026-06-02T13:45:00Z</cp:lastPrinted>
  <dcterms:created xsi:type="dcterms:W3CDTF">2026-06-02T13:48:00Z</dcterms:created>
  <dcterms:modified xsi:type="dcterms:W3CDTF">2026-06-02T13:48:00Z</dcterms:modified>
</cp:coreProperties>
</file>